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19EF" w:rsidRPr="007F7A8D" w:rsidRDefault="0024329C" w:rsidP="004819EF">
      <w:pPr>
        <w:ind w:firstLine="708"/>
        <w:jc w:val="center"/>
        <w:rPr>
          <w:b/>
          <w:sz w:val="32"/>
          <w:szCs w:val="32"/>
        </w:rPr>
      </w:pPr>
      <w:r>
        <w:rPr>
          <w:b/>
          <w:sz w:val="32"/>
          <w:szCs w:val="32"/>
          <w:lang w:val="en-US"/>
        </w:rPr>
        <w:t>CF</w:t>
      </w:r>
      <w:r w:rsidR="004819EF" w:rsidRPr="004819EF">
        <w:rPr>
          <w:b/>
          <w:sz w:val="32"/>
          <w:szCs w:val="32"/>
        </w:rPr>
        <w:t xml:space="preserve"> &amp; </w:t>
      </w:r>
      <w:r w:rsidR="004819EF" w:rsidRPr="004819EF">
        <w:rPr>
          <w:b/>
          <w:sz w:val="32"/>
          <w:szCs w:val="32"/>
          <w:lang w:val="en-US"/>
        </w:rPr>
        <w:t>SQL</w:t>
      </w:r>
    </w:p>
    <w:p w:rsidR="0024329C" w:rsidRPr="00BC4F10" w:rsidRDefault="0024329C" w:rsidP="00BC4F10">
      <w:pPr>
        <w:ind w:firstLine="708"/>
      </w:pPr>
      <w:r>
        <w:t xml:space="preserve">Программа  предназначена для анализа внутреннего устройства конфигураций 1С </w:t>
      </w:r>
      <w:r>
        <w:rPr>
          <w:lang w:val="en-US"/>
        </w:rPr>
        <w:t>V</w:t>
      </w:r>
      <w:r>
        <w:t xml:space="preserve">8.х, построения в режиме конструктора прямых </w:t>
      </w:r>
      <w:r>
        <w:rPr>
          <w:lang w:val="en-US"/>
        </w:rPr>
        <w:t>SQL</w:t>
      </w:r>
      <w:r w:rsidRPr="00464CB2">
        <w:t xml:space="preserve"> </w:t>
      </w:r>
      <w:r>
        <w:t>запросов</w:t>
      </w:r>
      <w:r w:rsidRPr="0024329C">
        <w:t>,</w:t>
      </w:r>
      <w:r>
        <w:t xml:space="preserve"> их обработки и редактирования, выполнения </w:t>
      </w:r>
      <w:r>
        <w:rPr>
          <w:lang w:val="en-US"/>
        </w:rPr>
        <w:t>SQL</w:t>
      </w:r>
      <w:r>
        <w:t>-запросов  и об</w:t>
      </w:r>
      <w:r w:rsidR="00BC4F10">
        <w:t>работки полученных результатов.</w:t>
      </w:r>
    </w:p>
    <w:p w:rsidR="00CB1850" w:rsidRDefault="004819EF" w:rsidP="004819EF">
      <w:pPr>
        <w:jc w:val="center"/>
        <w:rPr>
          <w:b/>
          <w:sz w:val="28"/>
          <w:szCs w:val="28"/>
        </w:rPr>
      </w:pPr>
      <w:r w:rsidRPr="004819EF">
        <w:rPr>
          <w:b/>
          <w:sz w:val="28"/>
          <w:szCs w:val="28"/>
        </w:rPr>
        <w:t>Инструкция по установке и использованию</w:t>
      </w:r>
      <w:r>
        <w:rPr>
          <w:b/>
          <w:sz w:val="28"/>
          <w:szCs w:val="28"/>
        </w:rPr>
        <w:t>.</w:t>
      </w:r>
    </w:p>
    <w:p w:rsidR="00A71D04" w:rsidRDefault="00885747" w:rsidP="004819EF">
      <w:pPr>
        <w:rPr>
          <w:i/>
          <w:color w:val="0070C0"/>
          <w:sz w:val="24"/>
          <w:szCs w:val="24"/>
          <w:lang w:val="en-US"/>
        </w:rPr>
      </w:pPr>
      <w:r>
        <w:rPr>
          <w:i/>
          <w:color w:val="0070C0"/>
          <w:sz w:val="24"/>
          <w:szCs w:val="24"/>
        </w:rPr>
        <w:t>Примечание: д</w:t>
      </w:r>
      <w:r w:rsidR="00A71D04" w:rsidRPr="00885747">
        <w:rPr>
          <w:i/>
          <w:color w:val="0070C0"/>
          <w:sz w:val="24"/>
          <w:szCs w:val="24"/>
        </w:rPr>
        <w:t xml:space="preserve">ля работы с программой </w:t>
      </w:r>
      <w:r w:rsidR="006408A4" w:rsidRPr="00885747">
        <w:rPr>
          <w:i/>
          <w:color w:val="0070C0"/>
          <w:sz w:val="24"/>
          <w:szCs w:val="24"/>
        </w:rPr>
        <w:t>желательны</w:t>
      </w:r>
      <w:r w:rsidR="00A71D04" w:rsidRPr="00885747">
        <w:rPr>
          <w:i/>
          <w:color w:val="0070C0"/>
          <w:sz w:val="24"/>
          <w:szCs w:val="24"/>
        </w:rPr>
        <w:t xml:space="preserve"> базовые навыки построения </w:t>
      </w:r>
      <w:r w:rsidR="00A71D04" w:rsidRPr="00885747">
        <w:rPr>
          <w:i/>
          <w:color w:val="0070C0"/>
          <w:sz w:val="24"/>
          <w:szCs w:val="24"/>
          <w:lang w:val="en-US"/>
        </w:rPr>
        <w:t>SQL</w:t>
      </w:r>
      <w:r w:rsidR="00A71D04" w:rsidRPr="00885747">
        <w:rPr>
          <w:i/>
          <w:color w:val="0070C0"/>
          <w:sz w:val="24"/>
          <w:szCs w:val="24"/>
        </w:rPr>
        <w:t>-запросов.</w:t>
      </w:r>
    </w:p>
    <w:p w:rsidR="008809A7" w:rsidRPr="008809A7" w:rsidRDefault="008809A7" w:rsidP="004819EF">
      <w:pPr>
        <w:rPr>
          <w:i/>
          <w:color w:val="0070C0"/>
          <w:sz w:val="24"/>
          <w:szCs w:val="24"/>
        </w:rPr>
      </w:pPr>
      <w:r>
        <w:rPr>
          <w:i/>
          <w:color w:val="0070C0"/>
          <w:sz w:val="24"/>
          <w:szCs w:val="24"/>
        </w:rPr>
        <w:t>Примечание: в связи с развитием могут быть добавлены новые опции, не описанные в данном руководстве</w:t>
      </w:r>
      <w:r w:rsidRPr="00885747">
        <w:rPr>
          <w:i/>
          <w:color w:val="0070C0"/>
          <w:sz w:val="24"/>
          <w:szCs w:val="24"/>
        </w:rPr>
        <w:t>.</w:t>
      </w:r>
    </w:p>
    <w:p w:rsidR="00A71D04" w:rsidRPr="00A71D04" w:rsidRDefault="00A71D04" w:rsidP="004819EF">
      <w:pPr>
        <w:rPr>
          <w:sz w:val="24"/>
          <w:szCs w:val="24"/>
        </w:rPr>
      </w:pPr>
      <w:r>
        <w:rPr>
          <w:sz w:val="24"/>
          <w:szCs w:val="24"/>
        </w:rPr>
        <w:t>Весь функционал п</w:t>
      </w:r>
      <w:r w:rsidRPr="004819EF">
        <w:rPr>
          <w:sz w:val="24"/>
          <w:szCs w:val="24"/>
        </w:rPr>
        <w:t>рогра</w:t>
      </w:r>
      <w:r>
        <w:rPr>
          <w:sz w:val="24"/>
          <w:szCs w:val="24"/>
        </w:rPr>
        <w:t>ммы заключен в исполняемом файле «</w:t>
      </w:r>
      <w:r w:rsidRPr="004819EF">
        <w:rPr>
          <w:sz w:val="24"/>
          <w:szCs w:val="24"/>
        </w:rPr>
        <w:t>Query1</w:t>
      </w:r>
      <w:r w:rsidR="007F7A8D">
        <w:rPr>
          <w:sz w:val="24"/>
          <w:szCs w:val="24"/>
          <w:lang w:val="en-US"/>
        </w:rPr>
        <w:t>S</w:t>
      </w:r>
      <w:r w:rsidRPr="004819EF">
        <w:rPr>
          <w:sz w:val="24"/>
          <w:szCs w:val="24"/>
        </w:rPr>
        <w:t>.</w:t>
      </w:r>
      <w:proofErr w:type="spellStart"/>
      <w:r w:rsidRPr="004819EF">
        <w:rPr>
          <w:sz w:val="24"/>
          <w:szCs w:val="24"/>
        </w:rPr>
        <w:t>exe</w:t>
      </w:r>
      <w:proofErr w:type="spellEnd"/>
      <w:r>
        <w:rPr>
          <w:sz w:val="24"/>
          <w:szCs w:val="24"/>
        </w:rPr>
        <w:t>».</w:t>
      </w:r>
    </w:p>
    <w:p w:rsidR="008262E3" w:rsidRPr="008262E3" w:rsidRDefault="004819EF" w:rsidP="0024329C">
      <w:pPr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Регистрация и настройка программы производится при ее первом запуске. Первый запуск должен осуществлять пользователь, обладающий административными правами на сервере (рабочей станции), на котором планируется установить и зарегистрировать программу. При первом запуске </w:t>
      </w:r>
      <w:r w:rsidR="008262E3">
        <w:rPr>
          <w:sz w:val="24"/>
          <w:szCs w:val="24"/>
        </w:rPr>
        <w:t xml:space="preserve">на выбранном сервере </w:t>
      </w:r>
      <w:r w:rsidR="008262E3">
        <w:rPr>
          <w:sz w:val="24"/>
          <w:szCs w:val="24"/>
          <w:lang w:val="en-US"/>
        </w:rPr>
        <w:t>SQL</w:t>
      </w:r>
      <w:r w:rsidR="008262E3">
        <w:rPr>
          <w:sz w:val="24"/>
          <w:szCs w:val="24"/>
        </w:rPr>
        <w:t xml:space="preserve"> создается база данных</w:t>
      </w:r>
      <w:r w:rsidR="00A2331E">
        <w:rPr>
          <w:sz w:val="24"/>
          <w:szCs w:val="24"/>
        </w:rPr>
        <w:t xml:space="preserve"> «</w:t>
      </w:r>
      <w:r w:rsidR="00A2331E" w:rsidRPr="00A2331E">
        <w:rPr>
          <w:sz w:val="24"/>
          <w:szCs w:val="24"/>
        </w:rPr>
        <w:t>SQLAnalysis1CV8demo</w:t>
      </w:r>
      <w:r w:rsidR="00A2331E">
        <w:rPr>
          <w:sz w:val="24"/>
          <w:szCs w:val="24"/>
        </w:rPr>
        <w:t>»</w:t>
      </w:r>
      <w:r w:rsidR="008262E3" w:rsidRPr="008262E3">
        <w:rPr>
          <w:sz w:val="24"/>
          <w:szCs w:val="24"/>
        </w:rPr>
        <w:t xml:space="preserve"> </w:t>
      </w:r>
      <w:r w:rsidR="008262E3">
        <w:rPr>
          <w:sz w:val="24"/>
          <w:szCs w:val="24"/>
        </w:rPr>
        <w:t>для хранения прочитанных конфигураций 1С</w:t>
      </w:r>
      <w:r w:rsidR="008262E3" w:rsidRPr="008262E3">
        <w:rPr>
          <w:sz w:val="24"/>
          <w:szCs w:val="24"/>
        </w:rPr>
        <w:t xml:space="preserve">. </w:t>
      </w:r>
      <w:r w:rsidR="008262E3">
        <w:rPr>
          <w:sz w:val="24"/>
          <w:szCs w:val="24"/>
        </w:rPr>
        <w:t xml:space="preserve">Устанавливающий программу пользователь должен обладать правами на создание БД на указанном </w:t>
      </w:r>
      <w:r w:rsidR="008262E3">
        <w:rPr>
          <w:sz w:val="24"/>
          <w:szCs w:val="24"/>
          <w:lang w:val="en-US"/>
        </w:rPr>
        <w:t>SQL</w:t>
      </w:r>
      <w:r w:rsidR="008262E3">
        <w:rPr>
          <w:sz w:val="24"/>
          <w:szCs w:val="24"/>
        </w:rPr>
        <w:t>–сервере.</w:t>
      </w:r>
    </w:p>
    <w:p w:rsidR="004819EF" w:rsidRDefault="008262E3" w:rsidP="004819EF">
      <w:pPr>
        <w:rPr>
          <w:sz w:val="24"/>
          <w:szCs w:val="24"/>
        </w:rPr>
      </w:pPr>
      <w:r w:rsidRPr="008262E3">
        <w:rPr>
          <w:sz w:val="24"/>
          <w:szCs w:val="24"/>
        </w:rPr>
        <w:t xml:space="preserve"> </w:t>
      </w:r>
      <w:r w:rsidR="004819EF">
        <w:rPr>
          <w:sz w:val="24"/>
          <w:szCs w:val="24"/>
        </w:rPr>
        <w:t>Шаги установки:</w:t>
      </w:r>
    </w:p>
    <w:p w:rsidR="00885747" w:rsidRDefault="004C6714" w:rsidP="004819EF">
      <w:pPr>
        <w:pStyle w:val="a3"/>
        <w:numPr>
          <w:ilvl w:val="0"/>
          <w:numId w:val="1"/>
        </w:numPr>
        <w:rPr>
          <w:sz w:val="24"/>
          <w:szCs w:val="24"/>
        </w:rPr>
      </w:pPr>
      <w:r w:rsidRPr="00885747">
        <w:rPr>
          <w:sz w:val="24"/>
          <w:szCs w:val="24"/>
        </w:rPr>
        <w:t xml:space="preserve">Распаковать архив с файлами поставки программы в выбранный Вами каталог. Каталог программы можно разместить как локально, так и в сети. </w:t>
      </w:r>
    </w:p>
    <w:p w:rsidR="008262E3" w:rsidRPr="00885747" w:rsidRDefault="008262E3" w:rsidP="004819EF">
      <w:pPr>
        <w:pStyle w:val="a3"/>
        <w:numPr>
          <w:ilvl w:val="0"/>
          <w:numId w:val="1"/>
        </w:numPr>
        <w:rPr>
          <w:sz w:val="24"/>
          <w:szCs w:val="24"/>
        </w:rPr>
      </w:pPr>
      <w:r w:rsidRPr="00885747">
        <w:rPr>
          <w:sz w:val="24"/>
          <w:szCs w:val="24"/>
        </w:rPr>
        <w:t>Запус</w:t>
      </w:r>
      <w:r w:rsidR="004C6714" w:rsidRPr="00885747">
        <w:rPr>
          <w:sz w:val="24"/>
          <w:szCs w:val="24"/>
        </w:rPr>
        <w:t>тить на выполнение файл</w:t>
      </w:r>
      <w:r w:rsidRPr="00885747">
        <w:rPr>
          <w:sz w:val="24"/>
          <w:szCs w:val="24"/>
        </w:rPr>
        <w:t xml:space="preserve"> «Query1</w:t>
      </w:r>
      <w:r w:rsidR="007F7A8D">
        <w:rPr>
          <w:sz w:val="24"/>
          <w:szCs w:val="24"/>
          <w:lang w:val="en-US"/>
        </w:rPr>
        <w:t>S</w:t>
      </w:r>
      <w:r w:rsidRPr="00885747">
        <w:rPr>
          <w:sz w:val="24"/>
          <w:szCs w:val="24"/>
        </w:rPr>
        <w:t>.exe».</w:t>
      </w:r>
    </w:p>
    <w:p w:rsidR="00A2331E" w:rsidRDefault="00885747" w:rsidP="004819EF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В открывшемся окне у</w:t>
      </w:r>
      <w:r w:rsidR="00A2331E">
        <w:rPr>
          <w:sz w:val="24"/>
          <w:szCs w:val="24"/>
        </w:rPr>
        <w:t>каза</w:t>
      </w:r>
      <w:r w:rsidR="004C6714">
        <w:rPr>
          <w:sz w:val="24"/>
          <w:szCs w:val="24"/>
        </w:rPr>
        <w:t>ть</w:t>
      </w:r>
      <w:r w:rsidR="00A2331E">
        <w:rPr>
          <w:sz w:val="24"/>
          <w:szCs w:val="24"/>
        </w:rPr>
        <w:t xml:space="preserve"> параметр</w:t>
      </w:r>
      <w:r w:rsidR="004C6714">
        <w:rPr>
          <w:sz w:val="24"/>
          <w:szCs w:val="24"/>
        </w:rPr>
        <w:t>ы</w:t>
      </w:r>
      <w:r w:rsidR="00A2331E">
        <w:rPr>
          <w:sz w:val="24"/>
          <w:szCs w:val="24"/>
        </w:rPr>
        <w:t xml:space="preserve"> подключения к серверу, на котором будет размещена база данных программы:</w:t>
      </w:r>
    </w:p>
    <w:p w:rsidR="00A2331E" w:rsidRDefault="00A2331E" w:rsidP="004C6714">
      <w:pPr>
        <w:pStyle w:val="a3"/>
        <w:ind w:left="2268"/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529965" cy="190309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965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F10" w:rsidRPr="00BC4F10" w:rsidRDefault="00BC4F10" w:rsidP="00BC4F10">
      <w:pPr>
        <w:pStyle w:val="a3"/>
        <w:ind w:left="0"/>
        <w:rPr>
          <w:sz w:val="24"/>
          <w:szCs w:val="24"/>
        </w:rPr>
      </w:pPr>
      <w:r>
        <w:rPr>
          <w:i/>
          <w:sz w:val="24"/>
          <w:szCs w:val="24"/>
        </w:rPr>
        <w:t>Примечание: при первом запуске программы на другом рабочем месте потребуется указать параметры подключения к  базе данных программы.</w:t>
      </w:r>
    </w:p>
    <w:p w:rsidR="00A2331E" w:rsidRDefault="004C6714" w:rsidP="00A2331E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Указать </w:t>
      </w:r>
      <w:r w:rsidR="008060C4">
        <w:rPr>
          <w:sz w:val="24"/>
          <w:szCs w:val="24"/>
        </w:rPr>
        <w:t>параметр</w:t>
      </w:r>
      <w:r>
        <w:rPr>
          <w:sz w:val="24"/>
          <w:szCs w:val="24"/>
        </w:rPr>
        <w:t>ы</w:t>
      </w:r>
      <w:r w:rsidR="008060C4">
        <w:rPr>
          <w:sz w:val="24"/>
          <w:szCs w:val="24"/>
        </w:rPr>
        <w:t xml:space="preserve"> доступа администратора программы:</w:t>
      </w:r>
    </w:p>
    <w:p w:rsidR="008060C4" w:rsidRDefault="008060C4" w:rsidP="008060C4">
      <w:pPr>
        <w:pStyle w:val="a3"/>
        <w:ind w:left="2977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2796540" cy="1680210"/>
            <wp:effectExtent l="1905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68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714" w:rsidRPr="004C6714" w:rsidRDefault="008060C4" w:rsidP="004C6714">
      <w:pPr>
        <w:pStyle w:val="a3"/>
        <w:rPr>
          <w:color w:val="FF0000"/>
          <w:sz w:val="24"/>
          <w:szCs w:val="24"/>
        </w:rPr>
      </w:pPr>
      <w:r>
        <w:rPr>
          <w:sz w:val="24"/>
          <w:szCs w:val="24"/>
        </w:rPr>
        <w:t xml:space="preserve">Пароль – не менее 6 любых символов. </w:t>
      </w:r>
    </w:p>
    <w:p w:rsidR="008060C4" w:rsidRPr="004C6714" w:rsidRDefault="004C6714" w:rsidP="004C6714">
      <w:pPr>
        <w:pStyle w:val="a3"/>
        <w:rPr>
          <w:i/>
          <w:sz w:val="24"/>
          <w:szCs w:val="24"/>
        </w:rPr>
      </w:pPr>
      <w:r>
        <w:rPr>
          <w:i/>
          <w:sz w:val="24"/>
          <w:szCs w:val="24"/>
        </w:rPr>
        <w:lastRenderedPageBreak/>
        <w:t>Примечание: т</w:t>
      </w:r>
      <w:r w:rsidRPr="004C6714">
        <w:rPr>
          <w:i/>
          <w:sz w:val="24"/>
          <w:szCs w:val="24"/>
        </w:rPr>
        <w:t>олько пользователь с административными правами может управлять списком пользователей программы и имеет расширенные возможности управления списком подключенных конфигураций.</w:t>
      </w:r>
    </w:p>
    <w:p w:rsidR="00885747" w:rsidRPr="0024329C" w:rsidRDefault="00542E38" w:rsidP="004C6714">
      <w:pPr>
        <w:pStyle w:val="a3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П</w:t>
      </w:r>
      <w:r w:rsidR="008060C4">
        <w:rPr>
          <w:sz w:val="24"/>
          <w:szCs w:val="24"/>
        </w:rPr>
        <w:t>рограмма установлена и готова к работе.</w:t>
      </w:r>
    </w:p>
    <w:p w:rsidR="008060C4" w:rsidRDefault="008060C4" w:rsidP="008060C4">
      <w:pPr>
        <w:pStyle w:val="a3"/>
        <w:rPr>
          <w:sz w:val="24"/>
          <w:szCs w:val="24"/>
        </w:rPr>
      </w:pPr>
    </w:p>
    <w:p w:rsidR="008060C4" w:rsidRDefault="00981265" w:rsidP="00C00FFE">
      <w:pPr>
        <w:pStyle w:val="a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Рабочие области программы</w:t>
      </w:r>
      <w:r w:rsidR="008060C4">
        <w:rPr>
          <w:b/>
          <w:sz w:val="28"/>
          <w:szCs w:val="28"/>
        </w:rPr>
        <w:t>:</w:t>
      </w:r>
    </w:p>
    <w:p w:rsidR="00981265" w:rsidRDefault="00B3294B" w:rsidP="00D15B6B">
      <w:pPr>
        <w:pStyle w:val="a3"/>
        <w:ind w:left="0"/>
      </w:pPr>
      <w:r>
        <w:rPr>
          <w:noProof/>
          <w:lang w:eastAsia="ru-RU"/>
        </w:rPr>
        <w:drawing>
          <wp:inline distT="0" distB="0" distL="0" distR="0">
            <wp:extent cx="6661150" cy="4169141"/>
            <wp:effectExtent l="19050" t="0" r="6350" b="0"/>
            <wp:docPr id="40" name="Рисунок 3" descr="D:\DD\ДЕМО\Установочный пакет\Рис инструкция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D\ДЕМО\Установочный пакет\Рис инструкция\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169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5B6B" w:rsidRDefault="00D15B6B" w:rsidP="00D15B6B">
      <w:pPr>
        <w:pStyle w:val="a3"/>
        <w:ind w:left="0"/>
        <w:jc w:val="center"/>
      </w:pPr>
    </w:p>
    <w:p w:rsidR="009839C7" w:rsidRDefault="009839C7" w:rsidP="00981265">
      <w:pPr>
        <w:pStyle w:val="a3"/>
        <w:ind w:left="-284"/>
      </w:pPr>
      <w:r>
        <w:t>Программа состоит из 3-х рабочих областей:</w:t>
      </w:r>
    </w:p>
    <w:p w:rsidR="009839C7" w:rsidRDefault="00C00FFE" w:rsidP="00E94694">
      <w:pPr>
        <w:pStyle w:val="a3"/>
        <w:numPr>
          <w:ilvl w:val="0"/>
          <w:numId w:val="4"/>
        </w:numPr>
        <w:tabs>
          <w:tab w:val="left" w:pos="142"/>
        </w:tabs>
        <w:ind w:left="-284" w:firstLine="0"/>
      </w:pPr>
      <w:r>
        <w:rPr>
          <w:b/>
        </w:rPr>
        <w:t xml:space="preserve">Панель </w:t>
      </w:r>
      <w:r w:rsidR="00E10700" w:rsidRPr="00C00FFE">
        <w:rPr>
          <w:b/>
        </w:rPr>
        <w:t>отображения</w:t>
      </w:r>
      <w:r>
        <w:rPr>
          <w:b/>
          <w:color w:val="FF0000"/>
        </w:rPr>
        <w:t xml:space="preserve"> </w:t>
      </w:r>
      <w:r w:rsidR="009839C7" w:rsidRPr="00D15B6B">
        <w:rPr>
          <w:b/>
        </w:rPr>
        <w:t>внутренней структуры подключенных конфигураций 1С</w:t>
      </w:r>
      <w:r w:rsidR="00542E38">
        <w:rPr>
          <w:b/>
        </w:rPr>
        <w:t xml:space="preserve"> </w:t>
      </w:r>
      <w:r w:rsidR="00542E38">
        <w:t xml:space="preserve">предназначена для </w:t>
      </w:r>
      <w:r>
        <w:t xml:space="preserve">вывода </w:t>
      </w:r>
      <w:r w:rsidR="00542E38">
        <w:t xml:space="preserve">конфигураций 1С </w:t>
      </w:r>
      <w:r>
        <w:t xml:space="preserve">в виде дерева </w:t>
      </w:r>
      <w:r w:rsidR="00542E38">
        <w:t xml:space="preserve">с отображением внутренних </w:t>
      </w:r>
      <w:r w:rsidR="00542E38">
        <w:rPr>
          <w:lang w:val="en-US"/>
        </w:rPr>
        <w:t>SQL</w:t>
      </w:r>
      <w:r w:rsidR="00542E38" w:rsidRPr="00542E38">
        <w:t xml:space="preserve"> </w:t>
      </w:r>
      <w:r w:rsidR="00542E38">
        <w:t>имен  таблиц и реквизитов</w:t>
      </w:r>
      <w:r w:rsidR="009839C7">
        <w:t xml:space="preserve">. Панель инструментов </w:t>
      </w:r>
      <w:r w:rsidR="00542E38">
        <w:t xml:space="preserve"> </w:t>
      </w:r>
      <w:r w:rsidR="009839C7">
        <w:t xml:space="preserve">этой области позволяет производить операции чтения новой структуры выбранной конфигурации 1С, удалять и открывать подключенные ранее конфигурации, обновлять их состав. </w:t>
      </w:r>
      <w:r w:rsidR="00E94694">
        <w:t xml:space="preserve">    </w:t>
      </w:r>
      <w:r w:rsidR="009839C7">
        <w:t xml:space="preserve">Поле дерева конфигураций </w:t>
      </w:r>
      <w:r w:rsidR="00D15B6B">
        <w:t>всегда содержит предопределенный узел виртуальных данных. В этом узле регистрируются наборы данных, которые становятся доступными для использования в запросах к данным любых конфигураций 1С, подключенных к программе. В качестве источника данных виртуальной таблицы может выступить любая таблица из дерева открытых конфигураций</w:t>
      </w:r>
      <w:r w:rsidR="00542E38">
        <w:t xml:space="preserve">, результат любого выполненного запроса, </w:t>
      </w:r>
      <w:r w:rsidR="00E94694">
        <w:t>файл с сохраненным результатом запроса.</w:t>
      </w:r>
    </w:p>
    <w:p w:rsidR="009839C7" w:rsidRPr="00560B63" w:rsidRDefault="00560B63" w:rsidP="00E94694">
      <w:pPr>
        <w:pStyle w:val="a3"/>
        <w:numPr>
          <w:ilvl w:val="0"/>
          <w:numId w:val="4"/>
        </w:numPr>
        <w:ind w:left="-284" w:firstLine="0"/>
        <w:rPr>
          <w:b/>
        </w:rPr>
      </w:pPr>
      <w:r w:rsidRPr="00C00FFE">
        <w:rPr>
          <w:b/>
        </w:rPr>
        <w:t xml:space="preserve"> </w:t>
      </w:r>
      <w:r w:rsidR="00C00FFE" w:rsidRPr="00C00FFE">
        <w:rPr>
          <w:b/>
        </w:rPr>
        <w:t>Редактор</w:t>
      </w:r>
      <w:r w:rsidR="00E94694" w:rsidRPr="00C00FFE">
        <w:rPr>
          <w:b/>
        </w:rPr>
        <w:t xml:space="preserve"> текстов запросов </w:t>
      </w:r>
      <w:r w:rsidR="00E94694">
        <w:t>предназна</w:t>
      </w:r>
      <w:r w:rsidR="00C00FFE">
        <w:t xml:space="preserve">чен </w:t>
      </w:r>
      <w:r w:rsidR="00E94694">
        <w:t xml:space="preserve">для формирования </w:t>
      </w:r>
      <w:r w:rsidR="00E94694" w:rsidRPr="00C00FFE">
        <w:t>текста</w:t>
      </w:r>
      <w:r w:rsidR="00E94694">
        <w:t xml:space="preserve"> запроса, его форматирования, секционирования, анализа и отладки.  Для каждой открытой конфигурации автоматически создается новое окно редактора запроса. Все окна редактора  привязаны к родительской конфигурации 1С и </w:t>
      </w:r>
      <w:r>
        <w:t>запрос, сформированный в окне редактора, будет выполняться в базе той конфигурации, к которой привязана текущая страница.</w:t>
      </w:r>
    </w:p>
    <w:p w:rsidR="00560B63" w:rsidRPr="00E94694" w:rsidRDefault="00C00FFE" w:rsidP="00E94694">
      <w:pPr>
        <w:pStyle w:val="a3"/>
        <w:numPr>
          <w:ilvl w:val="0"/>
          <w:numId w:val="4"/>
        </w:numPr>
        <w:ind w:left="-284" w:firstLine="0"/>
        <w:rPr>
          <w:b/>
        </w:rPr>
      </w:pPr>
      <w:r>
        <w:rPr>
          <w:b/>
        </w:rPr>
        <w:t>Панель</w:t>
      </w:r>
      <w:r w:rsidR="00560B63">
        <w:rPr>
          <w:b/>
        </w:rPr>
        <w:t xml:space="preserve"> результата запроса </w:t>
      </w:r>
      <w:r w:rsidR="00560B63">
        <w:t xml:space="preserve">предназначена для вывода результатов выполнения текущего запроса, их анализа и обработки. </w:t>
      </w:r>
    </w:p>
    <w:p w:rsidR="009839C7" w:rsidRDefault="009839C7" w:rsidP="00981265">
      <w:pPr>
        <w:pStyle w:val="a3"/>
        <w:ind w:left="-284"/>
        <w:rPr>
          <w:b/>
          <w:sz w:val="28"/>
          <w:szCs w:val="28"/>
        </w:rPr>
      </w:pPr>
    </w:p>
    <w:p w:rsidR="00560B63" w:rsidRDefault="00560B63" w:rsidP="00981265">
      <w:pPr>
        <w:pStyle w:val="a3"/>
        <w:ind w:left="-284"/>
        <w:rPr>
          <w:b/>
          <w:sz w:val="28"/>
          <w:szCs w:val="28"/>
        </w:rPr>
      </w:pPr>
    </w:p>
    <w:p w:rsidR="00755C44" w:rsidRDefault="00755C44" w:rsidP="00981265">
      <w:pPr>
        <w:pStyle w:val="a3"/>
        <w:ind w:left="-284"/>
        <w:rPr>
          <w:b/>
          <w:sz w:val="28"/>
          <w:szCs w:val="28"/>
        </w:rPr>
      </w:pPr>
    </w:p>
    <w:p w:rsidR="00560B63" w:rsidRDefault="00560B63" w:rsidP="00C00FFE">
      <w:pPr>
        <w:rPr>
          <w:b/>
          <w:sz w:val="28"/>
          <w:szCs w:val="28"/>
        </w:rPr>
      </w:pPr>
    </w:p>
    <w:p w:rsidR="00C00FFE" w:rsidRDefault="00C00FFE" w:rsidP="00C00FFE">
      <w:pPr>
        <w:rPr>
          <w:b/>
          <w:sz w:val="28"/>
          <w:szCs w:val="28"/>
        </w:rPr>
      </w:pPr>
    </w:p>
    <w:p w:rsidR="00C00FFE" w:rsidRDefault="00C00FFE" w:rsidP="00C00FFE">
      <w:pPr>
        <w:rPr>
          <w:b/>
          <w:sz w:val="28"/>
          <w:szCs w:val="28"/>
        </w:rPr>
      </w:pPr>
    </w:p>
    <w:p w:rsidR="00C00FFE" w:rsidRPr="00C00FFE" w:rsidRDefault="00C00FFE" w:rsidP="00C00FFE">
      <w:pPr>
        <w:rPr>
          <w:b/>
          <w:sz w:val="28"/>
          <w:szCs w:val="28"/>
        </w:rPr>
      </w:pPr>
    </w:p>
    <w:p w:rsidR="00981265" w:rsidRDefault="00981265" w:rsidP="00560B63">
      <w:pPr>
        <w:pStyle w:val="a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Работа с программой.</w:t>
      </w:r>
    </w:p>
    <w:p w:rsidR="00B8761D" w:rsidRDefault="00B8761D" w:rsidP="00560B63">
      <w:pPr>
        <w:pStyle w:val="a3"/>
        <w:jc w:val="center"/>
        <w:rPr>
          <w:b/>
          <w:sz w:val="28"/>
          <w:szCs w:val="28"/>
        </w:rPr>
      </w:pPr>
    </w:p>
    <w:p w:rsidR="00B8761D" w:rsidRPr="00B8761D" w:rsidRDefault="00B8761D" w:rsidP="00B8761D">
      <w:pPr>
        <w:pStyle w:val="a3"/>
        <w:jc w:val="center"/>
        <w:rPr>
          <w:b/>
          <w:i/>
          <w:sz w:val="24"/>
          <w:szCs w:val="24"/>
        </w:rPr>
      </w:pPr>
      <w:r w:rsidRPr="00B8761D">
        <w:rPr>
          <w:b/>
          <w:i/>
          <w:sz w:val="24"/>
          <w:szCs w:val="24"/>
        </w:rPr>
        <w:t>Подключение новой структуры данных.</w:t>
      </w:r>
    </w:p>
    <w:p w:rsidR="00C00FFE" w:rsidRDefault="00C00FFE" w:rsidP="00605CCD">
      <w:pPr>
        <w:pStyle w:val="a3"/>
        <w:ind w:left="-284" w:firstLine="992"/>
        <w:rPr>
          <w:sz w:val="24"/>
          <w:szCs w:val="24"/>
        </w:rPr>
      </w:pPr>
      <w:r>
        <w:rPr>
          <w:sz w:val="24"/>
          <w:szCs w:val="24"/>
        </w:rPr>
        <w:t>Д</w:t>
      </w:r>
      <w:r w:rsidR="00181842">
        <w:rPr>
          <w:sz w:val="24"/>
          <w:szCs w:val="24"/>
        </w:rPr>
        <w:t xml:space="preserve">ля </w:t>
      </w:r>
      <w:r w:rsidR="006F5C64">
        <w:rPr>
          <w:sz w:val="24"/>
          <w:szCs w:val="24"/>
        </w:rPr>
        <w:t xml:space="preserve">подключения новой конфигурации 1С </w:t>
      </w:r>
      <w:r>
        <w:rPr>
          <w:sz w:val="24"/>
          <w:szCs w:val="24"/>
        </w:rPr>
        <w:t>требуется выполнить следующие действия:</w:t>
      </w:r>
    </w:p>
    <w:p w:rsidR="00605CCD" w:rsidRPr="00605CCD" w:rsidRDefault="006F5C64" w:rsidP="006F5C64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Открыть</w:t>
      </w:r>
      <w:r w:rsidR="007169B3">
        <w:rPr>
          <w:sz w:val="24"/>
          <w:szCs w:val="24"/>
        </w:rPr>
        <w:t xml:space="preserve"> меню</w:t>
      </w:r>
      <w:r w:rsidR="00181842">
        <w:rPr>
          <w:sz w:val="24"/>
          <w:szCs w:val="24"/>
        </w:rPr>
        <w:t xml:space="preserve"> </w:t>
      </w:r>
      <w:r w:rsidR="00E10700">
        <w:rPr>
          <w:sz w:val="24"/>
          <w:szCs w:val="24"/>
        </w:rPr>
        <w:t>управления,</w:t>
      </w:r>
      <w:r w:rsidR="00181842">
        <w:rPr>
          <w:sz w:val="24"/>
          <w:szCs w:val="24"/>
        </w:rPr>
        <w:t xml:space="preserve"> </w:t>
      </w:r>
      <w:r w:rsidR="007169B3">
        <w:rPr>
          <w:sz w:val="24"/>
          <w:szCs w:val="24"/>
        </w:rPr>
        <w:t xml:space="preserve">подключенными </w:t>
      </w:r>
      <w:r w:rsidR="00612C3D">
        <w:rPr>
          <w:sz w:val="24"/>
          <w:szCs w:val="24"/>
        </w:rPr>
        <w:t>структурами данных</w:t>
      </w:r>
      <w:r w:rsidR="0090467D">
        <w:rPr>
          <w:sz w:val="24"/>
          <w:szCs w:val="24"/>
        </w:rPr>
        <w:t xml:space="preserve"> 1С</w:t>
      </w:r>
      <w:r>
        <w:rPr>
          <w:sz w:val="24"/>
          <w:szCs w:val="24"/>
        </w:rPr>
        <w:t>.</w:t>
      </w:r>
    </w:p>
    <w:p w:rsidR="00560B63" w:rsidRDefault="00B3294B" w:rsidP="006F5C64">
      <w:pPr>
        <w:pStyle w:val="a3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676650" cy="1533525"/>
            <wp:effectExtent l="19050" t="0" r="0" b="0"/>
            <wp:docPr id="53" name="Рисунок 4" descr="D:\DD\ДЕМО\Установочный пакет\Рис инструкция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D\ДЕМО\Установочный пакет\Рис инструкция\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842" w:rsidRPr="00560B63" w:rsidRDefault="006F5C64" w:rsidP="006F5C64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И</w:t>
      </w:r>
      <w:r w:rsidR="00181842">
        <w:rPr>
          <w:sz w:val="24"/>
          <w:szCs w:val="24"/>
        </w:rPr>
        <w:t>з выпадающего меню выб</w:t>
      </w:r>
      <w:r>
        <w:rPr>
          <w:sz w:val="24"/>
          <w:szCs w:val="24"/>
        </w:rPr>
        <w:t>рать</w:t>
      </w:r>
      <w:r w:rsidR="00181842">
        <w:rPr>
          <w:sz w:val="24"/>
          <w:szCs w:val="24"/>
        </w:rPr>
        <w:t xml:space="preserve"> пункт «Подк</w:t>
      </w:r>
      <w:r>
        <w:rPr>
          <w:sz w:val="24"/>
          <w:szCs w:val="24"/>
        </w:rPr>
        <w:t>лючить новую структуру данных».</w:t>
      </w:r>
    </w:p>
    <w:p w:rsidR="00560B63" w:rsidRDefault="00B3294B" w:rsidP="006F5C64">
      <w:pPr>
        <w:pStyle w:val="a3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676650" cy="2752725"/>
            <wp:effectExtent l="19050" t="0" r="0" b="0"/>
            <wp:docPr id="54" name="Рисунок 5" descr="D:\DD\ДЕМО\Установочный пакет\Рис инструкция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D\ДЕМО\Установочный пакет\Рис инструкция\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C64" w:rsidRDefault="006F5C64" w:rsidP="006F5C64">
      <w:pPr>
        <w:pStyle w:val="a3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 xml:space="preserve">В открывшемся окне указать </w:t>
      </w:r>
      <w:r w:rsidRPr="007536D5">
        <w:rPr>
          <w:sz w:val="24"/>
          <w:szCs w:val="24"/>
        </w:rPr>
        <w:t>параметры подключения к базе данных 1С</w:t>
      </w:r>
      <w:r>
        <w:rPr>
          <w:sz w:val="24"/>
          <w:szCs w:val="24"/>
        </w:rPr>
        <w:t>:</w:t>
      </w:r>
    </w:p>
    <w:p w:rsidR="006F5C64" w:rsidRPr="007536D5" w:rsidRDefault="00B3294B" w:rsidP="006F5C64">
      <w:pPr>
        <w:pStyle w:val="a3"/>
        <w:ind w:left="1068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267325" cy="2181225"/>
            <wp:effectExtent l="19050" t="0" r="9525" b="0"/>
            <wp:docPr id="56" name="Рисунок 6" descr="D:\DD\ДЕМО\Установочный пакет\Рис инструкция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D\ДЕМО\Установочный пакет\Рис инструкция\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C64" w:rsidRPr="006F5C64" w:rsidRDefault="006F5C64" w:rsidP="006F5C64">
      <w:pPr>
        <w:pStyle w:val="a3"/>
        <w:ind w:left="1068"/>
        <w:rPr>
          <w:sz w:val="24"/>
          <w:szCs w:val="24"/>
        </w:rPr>
      </w:pPr>
    </w:p>
    <w:p w:rsidR="00612C3D" w:rsidRPr="00605CCD" w:rsidRDefault="00605CCD" w:rsidP="008060C4">
      <w:pPr>
        <w:pStyle w:val="a3"/>
        <w:rPr>
          <w:sz w:val="24"/>
          <w:szCs w:val="24"/>
        </w:rPr>
      </w:pPr>
      <w:r w:rsidRPr="00605CCD">
        <w:rPr>
          <w:sz w:val="24"/>
          <w:szCs w:val="24"/>
        </w:rPr>
        <w:t>После ввода</w:t>
      </w:r>
      <w:r>
        <w:rPr>
          <w:sz w:val="24"/>
          <w:szCs w:val="24"/>
        </w:rPr>
        <w:t xml:space="preserve"> параметров подключения к базе данных, запускается процесс чтения структуры данных</w:t>
      </w:r>
      <w:r w:rsidR="006F5C64">
        <w:rPr>
          <w:sz w:val="24"/>
          <w:szCs w:val="24"/>
        </w:rPr>
        <w:t xml:space="preserve">. Ход процесса чтения структуры данных отображается в окне с индикатором </w:t>
      </w:r>
      <w:r w:rsidR="0095529D">
        <w:rPr>
          <w:sz w:val="24"/>
          <w:szCs w:val="24"/>
        </w:rPr>
        <w:t>состояния</w:t>
      </w:r>
      <w:r>
        <w:rPr>
          <w:sz w:val="24"/>
          <w:szCs w:val="24"/>
        </w:rPr>
        <w:t>:</w:t>
      </w:r>
    </w:p>
    <w:p w:rsidR="00DD5A84" w:rsidRPr="00605CCD" w:rsidRDefault="00605CCD" w:rsidP="006F5C64">
      <w:pPr>
        <w:pStyle w:val="a3"/>
        <w:ind w:left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886450" cy="80010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A84" w:rsidRDefault="00B5337C" w:rsidP="006F5C64">
      <w:pPr>
        <w:pStyle w:val="a3"/>
        <w:ind w:left="709"/>
        <w:rPr>
          <w:sz w:val="24"/>
          <w:szCs w:val="24"/>
        </w:rPr>
      </w:pPr>
      <w:r>
        <w:rPr>
          <w:sz w:val="24"/>
          <w:szCs w:val="24"/>
        </w:rPr>
        <w:t xml:space="preserve">Чтение конфигурации может занимать от 1 до 5 мин в зависимости от ее размера, расположения и мощности сервера,  на котором запущена программа. </w:t>
      </w:r>
    </w:p>
    <w:p w:rsidR="00B8761D" w:rsidRDefault="00B8761D" w:rsidP="006F5C64">
      <w:pPr>
        <w:pStyle w:val="a3"/>
        <w:ind w:left="709"/>
        <w:rPr>
          <w:sz w:val="24"/>
          <w:szCs w:val="24"/>
        </w:rPr>
      </w:pPr>
    </w:p>
    <w:p w:rsidR="00035FDF" w:rsidRDefault="00035FDF" w:rsidP="00B5337C">
      <w:pPr>
        <w:pStyle w:val="a3"/>
        <w:ind w:left="0" w:firstLine="708"/>
        <w:rPr>
          <w:sz w:val="24"/>
          <w:szCs w:val="24"/>
        </w:rPr>
      </w:pPr>
    </w:p>
    <w:p w:rsidR="00B5337C" w:rsidRDefault="00B5337C" w:rsidP="00B5337C">
      <w:pPr>
        <w:pStyle w:val="a3"/>
        <w:ind w:left="0" w:firstLine="708"/>
        <w:rPr>
          <w:sz w:val="24"/>
          <w:szCs w:val="24"/>
        </w:rPr>
      </w:pPr>
    </w:p>
    <w:p w:rsidR="00035FDF" w:rsidRDefault="00B5337C" w:rsidP="00B5337C">
      <w:pPr>
        <w:pStyle w:val="a3"/>
        <w:ind w:left="0" w:firstLine="708"/>
        <w:rPr>
          <w:sz w:val="24"/>
          <w:szCs w:val="24"/>
        </w:rPr>
      </w:pPr>
      <w:r>
        <w:rPr>
          <w:sz w:val="24"/>
          <w:szCs w:val="24"/>
        </w:rPr>
        <w:t>Подключенная к</w:t>
      </w:r>
      <w:r w:rsidR="00DD5A84">
        <w:rPr>
          <w:sz w:val="24"/>
          <w:szCs w:val="24"/>
        </w:rPr>
        <w:t xml:space="preserve">онфигурация </w:t>
      </w:r>
      <w:r>
        <w:rPr>
          <w:sz w:val="24"/>
          <w:szCs w:val="24"/>
        </w:rPr>
        <w:t>отображается в дереве структур</w:t>
      </w:r>
      <w:r w:rsidR="00DD5A84">
        <w:rPr>
          <w:sz w:val="24"/>
          <w:szCs w:val="24"/>
        </w:rPr>
        <w:t xml:space="preserve">. При </w:t>
      </w:r>
      <w:r w:rsidR="006F5C64">
        <w:rPr>
          <w:sz w:val="24"/>
          <w:szCs w:val="24"/>
        </w:rPr>
        <w:t>повторном запуске</w:t>
      </w:r>
      <w:r w:rsidR="00DD5A84">
        <w:rPr>
          <w:sz w:val="24"/>
          <w:szCs w:val="24"/>
        </w:rPr>
        <w:t xml:space="preserve"> программы достаточно выбрать необходимую конфигурацию из списка</w:t>
      </w:r>
      <w:r w:rsidR="00540C52">
        <w:rPr>
          <w:sz w:val="24"/>
          <w:szCs w:val="24"/>
        </w:rPr>
        <w:t xml:space="preserve"> подключенных структур</w:t>
      </w:r>
      <w:r w:rsidR="00035FDF">
        <w:rPr>
          <w:sz w:val="24"/>
          <w:szCs w:val="24"/>
        </w:rPr>
        <w:t>:</w:t>
      </w:r>
    </w:p>
    <w:p w:rsidR="00DD5A84" w:rsidRDefault="00A96DB8" w:rsidP="00540C52">
      <w:pPr>
        <w:pStyle w:val="a3"/>
        <w:ind w:left="0" w:firstLine="708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372100" cy="2019300"/>
            <wp:effectExtent l="19050" t="0" r="0" b="0"/>
            <wp:docPr id="57" name="Рисунок 7" descr="D:\DD\ДЕМО\Установочный пакет\Рис инструкция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D\ДЕМО\Установочный пакет\Рис инструкция\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ACD" w:rsidRDefault="00880ACD" w:rsidP="008E4B08">
      <w:pPr>
        <w:pStyle w:val="a3"/>
        <w:ind w:left="0"/>
        <w:jc w:val="center"/>
        <w:rPr>
          <w:sz w:val="24"/>
          <w:szCs w:val="24"/>
        </w:rPr>
      </w:pPr>
    </w:p>
    <w:p w:rsidR="00035FDF" w:rsidRPr="00B8761D" w:rsidRDefault="002D095D" w:rsidP="00B8761D">
      <w:pPr>
        <w:pStyle w:val="a3"/>
        <w:ind w:left="0"/>
        <w:jc w:val="center"/>
        <w:rPr>
          <w:b/>
          <w:i/>
          <w:sz w:val="24"/>
          <w:szCs w:val="24"/>
        </w:rPr>
      </w:pPr>
      <w:r w:rsidRPr="00B8761D">
        <w:rPr>
          <w:b/>
          <w:i/>
          <w:sz w:val="24"/>
          <w:szCs w:val="24"/>
        </w:rPr>
        <w:t>Формирование шаблона запроса</w:t>
      </w:r>
      <w:r w:rsidR="00035FDF" w:rsidRPr="00B8761D">
        <w:rPr>
          <w:b/>
          <w:i/>
          <w:sz w:val="24"/>
          <w:szCs w:val="24"/>
        </w:rPr>
        <w:t>.</w:t>
      </w:r>
    </w:p>
    <w:p w:rsidR="00035FDF" w:rsidRPr="00515390" w:rsidRDefault="00035FDF" w:rsidP="00515390">
      <w:pPr>
        <w:pStyle w:val="a3"/>
        <w:ind w:left="0" w:firstLine="708"/>
        <w:rPr>
          <w:sz w:val="24"/>
          <w:szCs w:val="24"/>
        </w:rPr>
      </w:pPr>
      <w:r>
        <w:rPr>
          <w:sz w:val="24"/>
          <w:szCs w:val="24"/>
        </w:rPr>
        <w:t xml:space="preserve">Наряду с ручным написанием текста запроса, программа позволяет формировать шаблон запроса по выделенным в дереве конфигурации узлам. </w:t>
      </w:r>
      <w:r w:rsidR="00A93AD2" w:rsidRPr="00515390">
        <w:rPr>
          <w:sz w:val="24"/>
          <w:szCs w:val="24"/>
        </w:rPr>
        <w:t>Правила построения запроса:</w:t>
      </w:r>
    </w:p>
    <w:p w:rsidR="002D095D" w:rsidRDefault="00A93AD2" w:rsidP="002D095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Корневой таблицей выборки данных всегда является основная таблица любого объектного типа 1С (основная таблица справочника, таблица шапки документа, и т.п.).</w:t>
      </w:r>
      <w:r w:rsidR="00880586">
        <w:rPr>
          <w:sz w:val="24"/>
          <w:szCs w:val="24"/>
        </w:rPr>
        <w:t xml:space="preserve"> </w:t>
      </w:r>
    </w:p>
    <w:p w:rsidR="00880586" w:rsidRDefault="00880586" w:rsidP="002D095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 xml:space="preserve">Основная таблица построения запроса определяется автоматически для </w:t>
      </w:r>
      <w:r w:rsidR="00F51A06">
        <w:rPr>
          <w:sz w:val="24"/>
          <w:szCs w:val="24"/>
        </w:rPr>
        <w:t>находящегося в фокусе узла конфигурации</w:t>
      </w:r>
      <w:r>
        <w:rPr>
          <w:sz w:val="24"/>
          <w:szCs w:val="24"/>
        </w:rPr>
        <w:t>. В случае, когда найденная таблица не содержит ни одного выбранного реквизита, источником построения запроса становится первая, найденная в текущей структуре данных 1с, таблица с отмеченными подчиненными узлами.</w:t>
      </w:r>
    </w:p>
    <w:p w:rsidR="00880586" w:rsidRDefault="00880586" w:rsidP="002D095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 xml:space="preserve">При формировании запроса все таблицы, реквизиты которых </w:t>
      </w:r>
      <w:r w:rsidR="00B8761D">
        <w:rPr>
          <w:sz w:val="24"/>
          <w:szCs w:val="24"/>
        </w:rPr>
        <w:t>выбраны для запроса, присоединяются к основной таблице левым соединением. Описание связи формируется автоматически, но в ряде случаев требует корректировки.</w:t>
      </w:r>
    </w:p>
    <w:p w:rsidR="008D1321" w:rsidRDefault="008D1321" w:rsidP="002D095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 xml:space="preserve">Конструктор автоматически </w:t>
      </w:r>
      <w:r w:rsidR="005D5C91">
        <w:rPr>
          <w:sz w:val="24"/>
          <w:szCs w:val="24"/>
        </w:rPr>
        <w:t>формирует только запрос выборки данных, включающий список выбранных полей и список таблиц-источников данных</w:t>
      </w:r>
      <w:r>
        <w:rPr>
          <w:sz w:val="24"/>
          <w:szCs w:val="24"/>
        </w:rPr>
        <w:t xml:space="preserve">. </w:t>
      </w:r>
      <w:r w:rsidR="005D5C91">
        <w:rPr>
          <w:sz w:val="24"/>
          <w:szCs w:val="24"/>
        </w:rPr>
        <w:t xml:space="preserve"> </w:t>
      </w:r>
      <w:r>
        <w:rPr>
          <w:sz w:val="24"/>
          <w:szCs w:val="24"/>
        </w:rPr>
        <w:t>Конструкции ограничения количества выбираемых строк, сортировки, группировки, условий отборов</w:t>
      </w:r>
      <w:r w:rsidR="005D5C91">
        <w:rPr>
          <w:sz w:val="24"/>
          <w:szCs w:val="24"/>
        </w:rPr>
        <w:t>,</w:t>
      </w:r>
      <w:r>
        <w:rPr>
          <w:sz w:val="24"/>
          <w:szCs w:val="24"/>
        </w:rPr>
        <w:t xml:space="preserve"> необходимо добавлять вручную.</w:t>
      </w:r>
    </w:p>
    <w:p w:rsidR="000C4E31" w:rsidRDefault="00307C60" w:rsidP="002D095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</w:r>
      <w:proofErr w:type="spellStart"/>
      <w:proofErr w:type="gramStart"/>
      <w:r>
        <w:rPr>
          <w:sz w:val="24"/>
          <w:szCs w:val="24"/>
        </w:rPr>
        <w:t>Демо</w:t>
      </w:r>
      <w:proofErr w:type="spellEnd"/>
      <w:r>
        <w:rPr>
          <w:sz w:val="24"/>
          <w:szCs w:val="24"/>
        </w:rPr>
        <w:t xml:space="preserve"> - версия</w:t>
      </w:r>
      <w:proofErr w:type="gramEnd"/>
      <w:r>
        <w:rPr>
          <w:sz w:val="24"/>
          <w:szCs w:val="24"/>
        </w:rPr>
        <w:t xml:space="preserve"> программы не позволяет выполнять команды изменения данных. К ним относятся тексты</w:t>
      </w:r>
      <w:r w:rsidRPr="00307C60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запросов, содержащие одно из ключевых слов: </w:t>
      </w:r>
      <w:r w:rsidRPr="00307C60">
        <w:rPr>
          <w:sz w:val="24"/>
          <w:szCs w:val="24"/>
        </w:rPr>
        <w:t>UPDATE, INSERT, DELETE, ALTER, CREATE, INTO, DROP, TRUNCATE</w:t>
      </w:r>
      <w:r w:rsidR="000C4E31">
        <w:rPr>
          <w:sz w:val="24"/>
          <w:szCs w:val="24"/>
        </w:rPr>
        <w:t>.</w:t>
      </w:r>
    </w:p>
    <w:p w:rsidR="005D1F98" w:rsidRDefault="00B8761D" w:rsidP="002D095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 xml:space="preserve">В случае, когда текущее окно редактора запроса не привязано к структуре, </w:t>
      </w:r>
      <w:r w:rsidR="00307C60">
        <w:rPr>
          <w:sz w:val="24"/>
          <w:szCs w:val="24"/>
        </w:rPr>
        <w:t>по которой строится текущий запрос</w:t>
      </w:r>
      <w:r>
        <w:rPr>
          <w:sz w:val="24"/>
          <w:szCs w:val="24"/>
        </w:rPr>
        <w:t>, сформированный запрос помещается в буфер обмена.</w:t>
      </w:r>
    </w:p>
    <w:p w:rsidR="00B8761D" w:rsidRDefault="00B8761D" w:rsidP="002D095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5D1F98" w:rsidRPr="005D1F98" w:rsidRDefault="005D1F98" w:rsidP="002D095D">
      <w:pPr>
        <w:pStyle w:val="a3"/>
        <w:ind w:left="0"/>
        <w:rPr>
          <w:i/>
          <w:sz w:val="24"/>
          <w:szCs w:val="24"/>
        </w:rPr>
      </w:pPr>
      <w:r>
        <w:rPr>
          <w:i/>
          <w:sz w:val="24"/>
          <w:szCs w:val="24"/>
        </w:rPr>
        <w:t>Примечание: к</w:t>
      </w:r>
      <w:r w:rsidRPr="005D1F98">
        <w:rPr>
          <w:i/>
          <w:sz w:val="24"/>
          <w:szCs w:val="24"/>
        </w:rPr>
        <w:t xml:space="preserve">онструктор формирует шаблон запроса, в большинстве случаев готовый к выполнению. Несмотря на это, как правило, требуется ручная корректировка – правка </w:t>
      </w:r>
      <w:r>
        <w:rPr>
          <w:i/>
          <w:sz w:val="24"/>
          <w:szCs w:val="24"/>
        </w:rPr>
        <w:t>обозначений</w:t>
      </w:r>
      <w:r w:rsidRPr="005D1F98">
        <w:rPr>
          <w:i/>
          <w:sz w:val="24"/>
          <w:szCs w:val="24"/>
        </w:rPr>
        <w:t>, установка отборов и пр.</w:t>
      </w:r>
    </w:p>
    <w:p w:rsidR="00880ACD" w:rsidRDefault="00880ACD" w:rsidP="002D095D">
      <w:pPr>
        <w:pStyle w:val="a3"/>
        <w:ind w:left="0"/>
        <w:rPr>
          <w:sz w:val="24"/>
          <w:szCs w:val="24"/>
        </w:rPr>
      </w:pPr>
    </w:p>
    <w:p w:rsidR="000C4E31" w:rsidRDefault="000C4E31" w:rsidP="002D095D">
      <w:pPr>
        <w:pStyle w:val="a3"/>
        <w:ind w:left="0"/>
        <w:rPr>
          <w:sz w:val="24"/>
          <w:szCs w:val="24"/>
        </w:rPr>
      </w:pPr>
    </w:p>
    <w:p w:rsidR="00514ED1" w:rsidRDefault="00004F20" w:rsidP="00514ED1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Сформируем </w:t>
      </w:r>
      <w:r w:rsidR="005D1F98">
        <w:rPr>
          <w:sz w:val="24"/>
          <w:szCs w:val="24"/>
        </w:rPr>
        <w:t>и выполним запрос</w:t>
      </w:r>
      <w:r>
        <w:rPr>
          <w:sz w:val="24"/>
          <w:szCs w:val="24"/>
        </w:rPr>
        <w:t xml:space="preserve"> по шагам. </w:t>
      </w:r>
      <w:r w:rsidR="00515390">
        <w:rPr>
          <w:sz w:val="24"/>
          <w:szCs w:val="24"/>
        </w:rPr>
        <w:t>П</w:t>
      </w:r>
      <w:r>
        <w:rPr>
          <w:sz w:val="24"/>
          <w:szCs w:val="24"/>
        </w:rPr>
        <w:t>ример</w:t>
      </w:r>
      <w:r w:rsidR="00515390">
        <w:rPr>
          <w:sz w:val="24"/>
          <w:szCs w:val="24"/>
        </w:rPr>
        <w:t>: требуется найти пять строк с максимальной стоимостью из документов «</w:t>
      </w:r>
      <w:r w:rsidR="00540C52">
        <w:rPr>
          <w:sz w:val="24"/>
          <w:szCs w:val="24"/>
        </w:rPr>
        <w:t>Р</w:t>
      </w:r>
      <w:r w:rsidR="00515390">
        <w:rPr>
          <w:sz w:val="24"/>
          <w:szCs w:val="24"/>
        </w:rPr>
        <w:t>еализация товаров и услуг»</w:t>
      </w:r>
      <w:r w:rsidR="008D1321">
        <w:rPr>
          <w:sz w:val="24"/>
          <w:szCs w:val="24"/>
        </w:rPr>
        <w:t>. Вывести ссылку, дату, номер найденных документов, а так же</w:t>
      </w:r>
      <w:r w:rsidR="00515390">
        <w:rPr>
          <w:sz w:val="24"/>
          <w:szCs w:val="24"/>
        </w:rPr>
        <w:t xml:space="preserve"> наименование контрагента</w:t>
      </w:r>
      <w:r w:rsidR="008D1321">
        <w:rPr>
          <w:sz w:val="24"/>
          <w:szCs w:val="24"/>
        </w:rPr>
        <w:t>,</w:t>
      </w:r>
      <w:r w:rsidR="00121763" w:rsidRPr="00121763">
        <w:rPr>
          <w:sz w:val="24"/>
          <w:szCs w:val="24"/>
        </w:rPr>
        <w:t xml:space="preserve"> </w:t>
      </w:r>
      <w:r w:rsidR="00121763">
        <w:rPr>
          <w:sz w:val="24"/>
          <w:szCs w:val="24"/>
        </w:rPr>
        <w:t>номенклатуры</w:t>
      </w:r>
      <w:r w:rsidR="008D1321">
        <w:rPr>
          <w:sz w:val="24"/>
          <w:szCs w:val="24"/>
        </w:rPr>
        <w:t xml:space="preserve"> и значение суммы. </w:t>
      </w:r>
      <w:r w:rsidR="004D3CA1">
        <w:rPr>
          <w:sz w:val="24"/>
          <w:szCs w:val="24"/>
        </w:rPr>
        <w:t xml:space="preserve"> </w:t>
      </w:r>
    </w:p>
    <w:p w:rsidR="00514ED1" w:rsidRDefault="00514ED1" w:rsidP="00514ED1">
      <w:pPr>
        <w:pStyle w:val="a3"/>
        <w:ind w:left="0"/>
        <w:rPr>
          <w:sz w:val="24"/>
          <w:szCs w:val="24"/>
        </w:rPr>
      </w:pPr>
    </w:p>
    <w:p w:rsidR="00514ED1" w:rsidRDefault="00514ED1" w:rsidP="00514ED1">
      <w:pPr>
        <w:pStyle w:val="a3"/>
        <w:ind w:left="0"/>
        <w:rPr>
          <w:sz w:val="24"/>
          <w:szCs w:val="24"/>
        </w:rPr>
      </w:pPr>
    </w:p>
    <w:p w:rsidR="00514ED1" w:rsidRDefault="00514ED1" w:rsidP="00514ED1">
      <w:pPr>
        <w:pStyle w:val="a3"/>
        <w:ind w:left="0"/>
        <w:rPr>
          <w:sz w:val="24"/>
          <w:szCs w:val="24"/>
        </w:rPr>
      </w:pPr>
    </w:p>
    <w:p w:rsidR="00514ED1" w:rsidRDefault="00514ED1" w:rsidP="00514ED1">
      <w:pPr>
        <w:pStyle w:val="a3"/>
        <w:ind w:left="0"/>
        <w:rPr>
          <w:sz w:val="24"/>
          <w:szCs w:val="24"/>
        </w:rPr>
      </w:pPr>
    </w:p>
    <w:p w:rsidR="00514ED1" w:rsidRDefault="00514ED1" w:rsidP="00514ED1">
      <w:pPr>
        <w:pStyle w:val="a3"/>
        <w:ind w:left="0"/>
        <w:rPr>
          <w:sz w:val="24"/>
          <w:szCs w:val="24"/>
        </w:rPr>
      </w:pPr>
    </w:p>
    <w:p w:rsidR="000C4E31" w:rsidRPr="000C4E31" w:rsidRDefault="008D1321" w:rsidP="00514ED1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Д</w:t>
      </w:r>
      <w:r w:rsidR="00004F20">
        <w:rPr>
          <w:sz w:val="24"/>
          <w:szCs w:val="24"/>
        </w:rPr>
        <w:t>ля</w:t>
      </w:r>
      <w:r w:rsidR="00515390">
        <w:rPr>
          <w:sz w:val="24"/>
          <w:szCs w:val="24"/>
        </w:rPr>
        <w:t xml:space="preserve"> этого</w:t>
      </w:r>
      <w:r w:rsidR="00121763">
        <w:rPr>
          <w:sz w:val="24"/>
          <w:szCs w:val="24"/>
        </w:rPr>
        <w:t xml:space="preserve"> требуется выполнить следующие действия:</w:t>
      </w:r>
    </w:p>
    <w:p w:rsidR="00AF6077" w:rsidRDefault="00121763" w:rsidP="000C4E31">
      <w:pPr>
        <w:pStyle w:val="a3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 xml:space="preserve">Отметить </w:t>
      </w:r>
      <w:r w:rsidR="0090467D">
        <w:rPr>
          <w:sz w:val="24"/>
          <w:szCs w:val="24"/>
        </w:rPr>
        <w:t xml:space="preserve">необходимые нам </w:t>
      </w:r>
      <w:r w:rsidR="00BD111A">
        <w:rPr>
          <w:sz w:val="24"/>
          <w:szCs w:val="24"/>
        </w:rPr>
        <w:t>реквизиты</w:t>
      </w:r>
      <w:r w:rsidR="0090467D">
        <w:rPr>
          <w:sz w:val="24"/>
          <w:szCs w:val="24"/>
        </w:rPr>
        <w:t xml:space="preserve"> реализации: ссылка, дата, номер</w:t>
      </w:r>
      <w:r w:rsidR="00004F20">
        <w:rPr>
          <w:sz w:val="24"/>
          <w:szCs w:val="24"/>
        </w:rPr>
        <w:t>.</w:t>
      </w:r>
      <w:r w:rsidR="00424F62">
        <w:rPr>
          <w:sz w:val="24"/>
          <w:szCs w:val="24"/>
        </w:rPr>
        <w:t xml:space="preserve"> </w:t>
      </w:r>
    </w:p>
    <w:p w:rsidR="000C4E31" w:rsidRDefault="00356B0F" w:rsidP="000C4E31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4235468"/>
            <wp:effectExtent l="19050" t="0" r="6350" b="0"/>
            <wp:docPr id="58" name="Рисунок 8" descr="D:\DD\ДЕМО\Установочный пакет\Рис инструкция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D\ДЕМО\Установочный пакет\Рис инструкция\9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235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077" w:rsidRDefault="00AF6077" w:rsidP="00AF6077">
      <w:pPr>
        <w:pStyle w:val="a3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424F62">
        <w:rPr>
          <w:sz w:val="24"/>
          <w:szCs w:val="24"/>
        </w:rPr>
        <w:t>Для узла реквизита «контрагент», с помощью команды контекстного меню,  добав</w:t>
      </w:r>
      <w:r w:rsidR="00E226F2">
        <w:rPr>
          <w:sz w:val="24"/>
          <w:szCs w:val="24"/>
        </w:rPr>
        <w:t>ить</w:t>
      </w:r>
      <w:r w:rsidR="00424F62">
        <w:rPr>
          <w:sz w:val="24"/>
          <w:szCs w:val="24"/>
        </w:rPr>
        <w:t xml:space="preserve"> поля из основной таблицы ссылки (поля таблицы </w:t>
      </w:r>
      <w:proofErr w:type="spellStart"/>
      <w:r w:rsidR="00424F62">
        <w:rPr>
          <w:sz w:val="24"/>
          <w:szCs w:val="24"/>
        </w:rPr>
        <w:t>Справочник</w:t>
      </w:r>
      <w:proofErr w:type="gramStart"/>
      <w:r w:rsidR="00424F62">
        <w:rPr>
          <w:sz w:val="24"/>
          <w:szCs w:val="24"/>
        </w:rPr>
        <w:t>.К</w:t>
      </w:r>
      <w:proofErr w:type="gramEnd"/>
      <w:r w:rsidR="00424F62">
        <w:rPr>
          <w:sz w:val="24"/>
          <w:szCs w:val="24"/>
        </w:rPr>
        <w:t>онтрагенты</w:t>
      </w:r>
      <w:proofErr w:type="spellEnd"/>
      <w:r w:rsidR="00424F62">
        <w:rPr>
          <w:sz w:val="24"/>
          <w:szCs w:val="24"/>
        </w:rPr>
        <w:t>). Из добавленных полей выб</w:t>
      </w:r>
      <w:r w:rsidR="00E226F2">
        <w:rPr>
          <w:sz w:val="24"/>
          <w:szCs w:val="24"/>
        </w:rPr>
        <w:t>рать поле «</w:t>
      </w:r>
      <w:r w:rsidR="00424F62">
        <w:rPr>
          <w:sz w:val="24"/>
          <w:szCs w:val="24"/>
        </w:rPr>
        <w:t>наименование</w:t>
      </w:r>
      <w:r w:rsidR="00E226F2">
        <w:rPr>
          <w:sz w:val="24"/>
          <w:szCs w:val="24"/>
        </w:rPr>
        <w:t>»</w:t>
      </w:r>
      <w:r w:rsidR="000C4E31">
        <w:rPr>
          <w:sz w:val="24"/>
          <w:szCs w:val="24"/>
        </w:rPr>
        <w:t xml:space="preserve"> контрагента:</w:t>
      </w:r>
    </w:p>
    <w:p w:rsidR="000C4E31" w:rsidRDefault="00356B0F" w:rsidP="000C4E31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4254419"/>
            <wp:effectExtent l="19050" t="0" r="6350" b="0"/>
            <wp:docPr id="59" name="Рисунок 9" descr="D:\DD\ДЕМО\Установочный пакет\Рис инструкция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D\ДЕМО\Установочный пакет\Рис инструкция\1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254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077" w:rsidRDefault="00424F62" w:rsidP="00E226F2">
      <w:pPr>
        <w:pStyle w:val="a3"/>
        <w:numPr>
          <w:ilvl w:val="0"/>
          <w:numId w:val="7"/>
        </w:numPr>
        <w:ind w:left="41" w:hanging="41"/>
        <w:rPr>
          <w:sz w:val="24"/>
          <w:szCs w:val="24"/>
        </w:rPr>
      </w:pPr>
      <w:r>
        <w:rPr>
          <w:sz w:val="24"/>
          <w:szCs w:val="24"/>
        </w:rPr>
        <w:t>Пере</w:t>
      </w:r>
      <w:r w:rsidR="00E226F2">
        <w:rPr>
          <w:sz w:val="24"/>
          <w:szCs w:val="24"/>
        </w:rPr>
        <w:t>йти</w:t>
      </w:r>
      <w:r>
        <w:rPr>
          <w:sz w:val="24"/>
          <w:szCs w:val="24"/>
        </w:rPr>
        <w:t xml:space="preserve"> к узлу ТЧ «Товары»</w:t>
      </w:r>
      <w:r w:rsidR="00AF6077">
        <w:rPr>
          <w:sz w:val="24"/>
          <w:szCs w:val="24"/>
        </w:rPr>
        <w:t xml:space="preserve">. </w:t>
      </w:r>
      <w:r w:rsidR="00223632">
        <w:rPr>
          <w:sz w:val="24"/>
          <w:szCs w:val="24"/>
        </w:rPr>
        <w:t>Отме</w:t>
      </w:r>
      <w:r w:rsidR="00E226F2">
        <w:rPr>
          <w:sz w:val="24"/>
          <w:szCs w:val="24"/>
        </w:rPr>
        <w:t>тить</w:t>
      </w:r>
      <w:r w:rsidR="00223632">
        <w:rPr>
          <w:sz w:val="24"/>
          <w:szCs w:val="24"/>
        </w:rPr>
        <w:t xml:space="preserve"> для выборки узел «Сумма». </w:t>
      </w:r>
      <w:r w:rsidR="00AF6077">
        <w:rPr>
          <w:sz w:val="24"/>
          <w:szCs w:val="24"/>
        </w:rPr>
        <w:t>По аналогии с контрагентом, добав</w:t>
      </w:r>
      <w:r w:rsidR="00E226F2">
        <w:rPr>
          <w:sz w:val="24"/>
          <w:szCs w:val="24"/>
        </w:rPr>
        <w:t>ить</w:t>
      </w:r>
      <w:r w:rsidR="00AF6077">
        <w:rPr>
          <w:sz w:val="24"/>
          <w:szCs w:val="24"/>
        </w:rPr>
        <w:t xml:space="preserve"> поля </w:t>
      </w:r>
      <w:r w:rsidR="00E226F2">
        <w:rPr>
          <w:sz w:val="24"/>
          <w:szCs w:val="24"/>
        </w:rPr>
        <w:t xml:space="preserve">номенклатуры </w:t>
      </w:r>
      <w:r w:rsidR="00AF6077">
        <w:rPr>
          <w:sz w:val="24"/>
          <w:szCs w:val="24"/>
        </w:rPr>
        <w:t xml:space="preserve">и </w:t>
      </w:r>
      <w:r w:rsidR="00E226F2">
        <w:rPr>
          <w:sz w:val="24"/>
          <w:szCs w:val="24"/>
        </w:rPr>
        <w:t>отметить узел</w:t>
      </w:r>
      <w:r w:rsidR="00AF6077">
        <w:rPr>
          <w:sz w:val="24"/>
          <w:szCs w:val="24"/>
        </w:rPr>
        <w:t xml:space="preserve"> </w:t>
      </w:r>
      <w:r w:rsidR="00E226F2">
        <w:rPr>
          <w:sz w:val="24"/>
          <w:szCs w:val="24"/>
        </w:rPr>
        <w:t>«</w:t>
      </w:r>
      <w:r w:rsidR="00AF6077">
        <w:rPr>
          <w:sz w:val="24"/>
          <w:szCs w:val="24"/>
        </w:rPr>
        <w:t>наименование</w:t>
      </w:r>
      <w:r w:rsidR="00E226F2">
        <w:rPr>
          <w:sz w:val="24"/>
          <w:szCs w:val="24"/>
        </w:rPr>
        <w:t>»</w:t>
      </w:r>
      <w:r w:rsidR="00AF6077">
        <w:rPr>
          <w:sz w:val="24"/>
          <w:szCs w:val="24"/>
        </w:rPr>
        <w:t>.</w:t>
      </w:r>
      <w:r w:rsidR="00E226F2" w:rsidRPr="00E226F2">
        <w:rPr>
          <w:noProof/>
          <w:sz w:val="24"/>
          <w:szCs w:val="24"/>
          <w:lang w:eastAsia="ru-RU"/>
        </w:rPr>
        <w:t xml:space="preserve"> </w:t>
      </w:r>
      <w:r w:rsidR="00356B0F">
        <w:rPr>
          <w:noProof/>
          <w:sz w:val="24"/>
          <w:szCs w:val="24"/>
          <w:lang w:eastAsia="ru-RU"/>
        </w:rPr>
        <w:drawing>
          <wp:inline distT="0" distB="0" distL="0" distR="0">
            <wp:extent cx="6661150" cy="4247552"/>
            <wp:effectExtent l="19050" t="0" r="6350" b="0"/>
            <wp:docPr id="60" name="Рисунок 10" descr="D:\DD\ДЕМО\Установочный пакет\Рис инструкция\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D\ДЕМО\Установочный пакет\Рис инструкция\9_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247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6F2" w:rsidRPr="00E226F2" w:rsidRDefault="00943D73" w:rsidP="00E226F2">
      <w:pPr>
        <w:pStyle w:val="a3"/>
        <w:numPr>
          <w:ilvl w:val="0"/>
          <w:numId w:val="7"/>
        </w:numPr>
        <w:ind w:left="1458"/>
        <w:rPr>
          <w:sz w:val="24"/>
          <w:szCs w:val="24"/>
        </w:rPr>
      </w:pPr>
      <w:r>
        <w:rPr>
          <w:sz w:val="24"/>
          <w:szCs w:val="24"/>
        </w:rPr>
        <w:t>Сформировать</w:t>
      </w:r>
      <w:r w:rsidR="00E226F2">
        <w:rPr>
          <w:sz w:val="24"/>
          <w:szCs w:val="24"/>
        </w:rPr>
        <w:t xml:space="preserve"> запрос с помощью команды меню</w:t>
      </w:r>
    </w:p>
    <w:p w:rsidR="00956FA2" w:rsidRDefault="00480BC7" w:rsidP="00E226F2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4718709"/>
            <wp:effectExtent l="19050" t="0" r="6350" b="0"/>
            <wp:docPr id="61" name="Рисунок 11" descr="D:\DD\ДЕМО\Установочный пакет\Рис инструкция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D\ДЕМО\Установочный пакет\Рис инструкция\1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718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FA2" w:rsidRDefault="00956FA2" w:rsidP="00E226F2">
      <w:pPr>
        <w:pStyle w:val="a3"/>
        <w:ind w:left="0"/>
        <w:rPr>
          <w:sz w:val="24"/>
          <w:szCs w:val="24"/>
        </w:rPr>
      </w:pPr>
    </w:p>
    <w:p w:rsidR="00956FA2" w:rsidRDefault="00956FA2" w:rsidP="00E226F2">
      <w:pPr>
        <w:pStyle w:val="a3"/>
        <w:ind w:left="0"/>
        <w:rPr>
          <w:sz w:val="24"/>
          <w:szCs w:val="24"/>
        </w:rPr>
      </w:pPr>
    </w:p>
    <w:p w:rsidR="00956FA2" w:rsidRDefault="00956FA2" w:rsidP="00E226F2">
      <w:pPr>
        <w:pStyle w:val="a3"/>
        <w:ind w:left="0"/>
        <w:rPr>
          <w:sz w:val="24"/>
          <w:szCs w:val="24"/>
        </w:rPr>
      </w:pPr>
    </w:p>
    <w:p w:rsidR="00956FA2" w:rsidRDefault="00956FA2" w:rsidP="00956FA2">
      <w:pPr>
        <w:pStyle w:val="a3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Запрос в окне редактора:</w:t>
      </w:r>
    </w:p>
    <w:p w:rsidR="00956FA2" w:rsidRDefault="00480BC7" w:rsidP="00956FA2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4131240"/>
            <wp:effectExtent l="19050" t="0" r="6350" b="0"/>
            <wp:docPr id="62" name="Рисунок 12" descr="D:\DD\ДЕМО\Установочный пакет\Рис инструкция\1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D\ДЕМО\Установочный пакет\Рис инструкция\10_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1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077" w:rsidRDefault="0090467D" w:rsidP="00E226F2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В поля выборки занесены все выбранные поля, к основной таблице присоединены таблицы справочников «Номенклатура» и «Контрагенты» а так же таблица табличной части «Товары».</w:t>
      </w:r>
    </w:p>
    <w:p w:rsidR="00943D73" w:rsidRDefault="00943D73" w:rsidP="00943D73">
      <w:pPr>
        <w:pStyle w:val="a3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Добавить </w:t>
      </w:r>
      <w:r w:rsidR="00AF6077">
        <w:rPr>
          <w:sz w:val="24"/>
          <w:szCs w:val="24"/>
        </w:rPr>
        <w:t>команд</w:t>
      </w:r>
      <w:r w:rsidR="00223632">
        <w:rPr>
          <w:sz w:val="24"/>
          <w:szCs w:val="24"/>
        </w:rPr>
        <w:t>ы</w:t>
      </w:r>
      <w:r w:rsidR="00AF6077">
        <w:rPr>
          <w:sz w:val="24"/>
          <w:szCs w:val="24"/>
        </w:rPr>
        <w:t xml:space="preserve"> сортировки по сумме номенклатуры и </w:t>
      </w:r>
      <w:r w:rsidR="00223632">
        <w:rPr>
          <w:sz w:val="24"/>
          <w:szCs w:val="24"/>
        </w:rPr>
        <w:t>ограничения количества выбираемых записей.</w:t>
      </w:r>
      <w:r w:rsidR="0090467D">
        <w:rPr>
          <w:sz w:val="24"/>
          <w:szCs w:val="24"/>
        </w:rPr>
        <w:t xml:space="preserve"> </w:t>
      </w:r>
      <w:r>
        <w:rPr>
          <w:sz w:val="24"/>
          <w:szCs w:val="24"/>
        </w:rPr>
        <w:t>Отредактированный запрос с результатом:</w:t>
      </w:r>
    </w:p>
    <w:p w:rsidR="00943D73" w:rsidRDefault="00904AB6" w:rsidP="00943D73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4955592"/>
            <wp:effectExtent l="19050" t="0" r="6350" b="0"/>
            <wp:docPr id="63" name="Рисунок 13" descr="D:\DD\ДЕМО\Установочный пакет\Рис инструкция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D\ДЕМО\Установочный пакет\Рис инструкция\1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955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AF9" w:rsidRPr="006D2829" w:rsidRDefault="0021498D" w:rsidP="006D2829">
      <w:pPr>
        <w:pStyle w:val="a3"/>
        <w:ind w:left="0"/>
        <w:jc w:val="center"/>
        <w:rPr>
          <w:b/>
          <w:i/>
          <w:sz w:val="24"/>
          <w:szCs w:val="24"/>
          <w:lang w:val="en-US"/>
        </w:rPr>
      </w:pPr>
      <w:r w:rsidRPr="00412AF9">
        <w:rPr>
          <w:b/>
          <w:i/>
          <w:sz w:val="24"/>
          <w:szCs w:val="24"/>
        </w:rPr>
        <w:t>Панель</w:t>
      </w:r>
      <w:r w:rsidR="008A3254" w:rsidRPr="00412AF9">
        <w:rPr>
          <w:b/>
          <w:i/>
          <w:sz w:val="24"/>
          <w:szCs w:val="24"/>
        </w:rPr>
        <w:t xml:space="preserve"> инструментов редактора запроса</w:t>
      </w:r>
    </w:p>
    <w:p w:rsidR="004710AA" w:rsidRDefault="00904AB6" w:rsidP="00A71D04">
      <w:pPr>
        <w:pStyle w:val="a3"/>
        <w:ind w:left="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61150" cy="5135623"/>
            <wp:effectExtent l="19050" t="0" r="6350" b="0"/>
            <wp:docPr id="64" name="Рисунок 14" descr="D:\DD\ДЕМО\Установочный пакет\Рис инструкция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D\ДЕМО\Установочный пакет\Рис инструкция\13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5135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254" w:rsidRDefault="008A3254" w:rsidP="00A71D04">
      <w:pPr>
        <w:pStyle w:val="a3"/>
        <w:ind w:left="0"/>
        <w:rPr>
          <w:sz w:val="24"/>
          <w:szCs w:val="24"/>
          <w:lang w:val="en-US"/>
        </w:rPr>
      </w:pPr>
      <w:r w:rsidRPr="00261A6A">
        <w:rPr>
          <w:b/>
          <w:sz w:val="24"/>
          <w:szCs w:val="24"/>
        </w:rPr>
        <w:t>Все кнопки командных панелей снабжены контекстной подсказкой о</w:t>
      </w:r>
      <w:r w:rsidR="005D00B9" w:rsidRPr="00261A6A">
        <w:rPr>
          <w:b/>
          <w:sz w:val="24"/>
          <w:szCs w:val="24"/>
        </w:rPr>
        <w:t>б</w:t>
      </w:r>
      <w:r w:rsidRPr="00261A6A">
        <w:rPr>
          <w:b/>
          <w:sz w:val="24"/>
          <w:szCs w:val="24"/>
        </w:rPr>
        <w:t xml:space="preserve"> их назначении</w:t>
      </w:r>
      <w:r>
        <w:rPr>
          <w:sz w:val="24"/>
          <w:szCs w:val="24"/>
        </w:rPr>
        <w:t>. Рассмотрим некоторые</w:t>
      </w:r>
      <w:r w:rsidR="006F3A13">
        <w:rPr>
          <w:sz w:val="24"/>
          <w:szCs w:val="24"/>
        </w:rPr>
        <w:t xml:space="preserve"> команды</w:t>
      </w:r>
      <w:r>
        <w:rPr>
          <w:sz w:val="24"/>
          <w:szCs w:val="24"/>
        </w:rPr>
        <w:t>:</w:t>
      </w:r>
    </w:p>
    <w:p w:rsidR="004F79F2" w:rsidRDefault="004F79F2" w:rsidP="00A71D04">
      <w:pPr>
        <w:pStyle w:val="a3"/>
        <w:ind w:left="0"/>
        <w:rPr>
          <w:lang w:val="en-US"/>
        </w:rPr>
      </w:pPr>
      <w:r>
        <w:object w:dxaOrig="9478" w:dyaOrig="60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pt;height:302.25pt" o:ole="">
            <v:imagedata r:id="rId21" o:title=""/>
          </v:shape>
          <o:OLEObject Type="Embed" ProgID="Visio.Drawing.11" ShapeID="_x0000_i1025" DrawAspect="Content" ObjectID="_1536418578" r:id="rId22"/>
        </w:object>
      </w:r>
    </w:p>
    <w:p w:rsidR="004F79F2" w:rsidRPr="004F79F2" w:rsidRDefault="004F79F2" w:rsidP="00A71D04">
      <w:pPr>
        <w:pStyle w:val="a3"/>
        <w:ind w:left="0"/>
        <w:rPr>
          <w:sz w:val="24"/>
          <w:szCs w:val="24"/>
          <w:lang w:val="en-US"/>
        </w:rPr>
      </w:pPr>
      <w:r>
        <w:rPr>
          <w:lang w:val="en-US"/>
        </w:rPr>
        <w:t>(</w:t>
      </w:r>
      <w:proofErr w:type="gramStart"/>
      <w:r>
        <w:t>доступно</w:t>
      </w:r>
      <w:proofErr w:type="gramEnd"/>
      <w:r>
        <w:t xml:space="preserve"> с версии </w:t>
      </w:r>
      <w:r>
        <w:rPr>
          <w:lang w:val="en-US"/>
        </w:rPr>
        <w:t>V</w:t>
      </w:r>
      <w:r>
        <w:t>20160901</w:t>
      </w:r>
      <w:r>
        <w:rPr>
          <w:lang w:val="en-US"/>
        </w:rPr>
        <w:t>)</w:t>
      </w:r>
    </w:p>
    <w:p w:rsidR="006F3A13" w:rsidRDefault="00904AB6" w:rsidP="00A71D04">
      <w:pPr>
        <w:pStyle w:val="a3"/>
        <w:ind w:left="0"/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3259510"/>
            <wp:effectExtent l="19050" t="0" r="6350" b="0"/>
            <wp:docPr id="65" name="Рисунок 15" descr="D:\DD\ДЕМО\Установочный пакет\Рис инструкция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D\ДЕМО\Установочный пакет\Рис инструкция\1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25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829" w:rsidRPr="006D2829" w:rsidRDefault="006D2829" w:rsidP="00A71D04">
      <w:pPr>
        <w:pStyle w:val="a3"/>
        <w:ind w:left="0"/>
        <w:rPr>
          <w:sz w:val="24"/>
          <w:szCs w:val="24"/>
          <w:lang w:val="en-US"/>
        </w:rPr>
      </w:pPr>
    </w:p>
    <w:p w:rsidR="006D2829" w:rsidRDefault="006D2829" w:rsidP="006D282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Форматирование позволяет привести</w:t>
      </w:r>
      <w:r w:rsidRPr="004710AA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SQL</w:t>
      </w:r>
      <w:r w:rsidRPr="004710AA">
        <w:rPr>
          <w:sz w:val="24"/>
          <w:szCs w:val="24"/>
        </w:rPr>
        <w:t>-</w:t>
      </w:r>
      <w:r>
        <w:rPr>
          <w:sz w:val="24"/>
          <w:szCs w:val="24"/>
        </w:rPr>
        <w:t xml:space="preserve">запрос к более воспринимаемому виду и формирует секции, позволяющие точно определить для </w:t>
      </w:r>
      <w:r>
        <w:rPr>
          <w:sz w:val="24"/>
          <w:szCs w:val="24"/>
          <w:lang w:val="en-US"/>
        </w:rPr>
        <w:t>SQL</w:t>
      </w:r>
      <w:r w:rsidRPr="004710AA">
        <w:rPr>
          <w:sz w:val="24"/>
          <w:szCs w:val="24"/>
        </w:rPr>
        <w:t>-</w:t>
      </w:r>
      <w:r>
        <w:rPr>
          <w:sz w:val="24"/>
          <w:szCs w:val="24"/>
        </w:rPr>
        <w:t xml:space="preserve">имен, используемых в запросе, соответствующий узел в дереве конфигураций. Удобно для анализа скриптов, </w:t>
      </w:r>
      <w:proofErr w:type="gramStart"/>
      <w:r>
        <w:rPr>
          <w:sz w:val="24"/>
          <w:szCs w:val="24"/>
        </w:rPr>
        <w:t>полученных</w:t>
      </w:r>
      <w:proofErr w:type="gramEnd"/>
      <w:r>
        <w:rPr>
          <w:sz w:val="24"/>
          <w:szCs w:val="24"/>
        </w:rPr>
        <w:t xml:space="preserve"> в </w:t>
      </w:r>
      <w:r>
        <w:rPr>
          <w:sz w:val="24"/>
          <w:szCs w:val="24"/>
          <w:lang w:val="en-US"/>
        </w:rPr>
        <w:t>ms</w:t>
      </w:r>
      <w:r w:rsidRPr="006D2829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  <w:lang w:val="en-US"/>
        </w:rPr>
        <w:t>sql</w:t>
      </w:r>
      <w:proofErr w:type="spellEnd"/>
      <w:r w:rsidRPr="006D2829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profiler</w:t>
      </w:r>
      <w:r w:rsidRPr="005D00B9">
        <w:rPr>
          <w:sz w:val="24"/>
          <w:szCs w:val="24"/>
        </w:rPr>
        <w:t>-</w:t>
      </w:r>
      <w:r>
        <w:rPr>
          <w:sz w:val="24"/>
          <w:szCs w:val="24"/>
        </w:rPr>
        <w:t>е.</w:t>
      </w:r>
    </w:p>
    <w:p w:rsidR="006F3A13" w:rsidRDefault="006F3A13" w:rsidP="00A71D04">
      <w:pPr>
        <w:pStyle w:val="a3"/>
        <w:ind w:left="0"/>
        <w:rPr>
          <w:sz w:val="24"/>
          <w:szCs w:val="24"/>
        </w:rPr>
      </w:pPr>
    </w:p>
    <w:p w:rsidR="005D00B9" w:rsidRPr="006D2829" w:rsidRDefault="00904AB6" w:rsidP="00722069">
      <w:pPr>
        <w:pStyle w:val="a3"/>
        <w:ind w:left="0"/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5069296"/>
            <wp:effectExtent l="19050" t="0" r="6350" b="0"/>
            <wp:docPr id="66" name="Рисунок 16" descr="D:\DD\ДЕМО\Установочный пакет\Рис инструкция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D\ДЕМО\Установочный пакет\Рис инструкция\15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5069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7C8" w:rsidRDefault="00AC5662" w:rsidP="00722069">
      <w:pPr>
        <w:pStyle w:val="a3"/>
        <w:ind w:left="0"/>
      </w:pPr>
      <w:r>
        <w:rPr>
          <w:noProof/>
          <w:lang w:eastAsia="ru-RU"/>
        </w:rPr>
        <w:lastRenderedPageBreak/>
        <w:drawing>
          <wp:inline distT="0" distB="0" distL="0" distR="0">
            <wp:extent cx="6661150" cy="5211426"/>
            <wp:effectExtent l="19050" t="0" r="6350" b="0"/>
            <wp:docPr id="67" name="Рисунок 17" descr="D:\DD\ДЕМО\Установочный пакет\Рис инструкция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D\ДЕМО\Установочный пакет\Рис инструкция\16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5211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EFF" w:rsidRPr="00515EFF" w:rsidRDefault="00515EFF" w:rsidP="00722069">
      <w:pPr>
        <w:pStyle w:val="a3"/>
        <w:ind w:left="0"/>
      </w:pPr>
      <w:r>
        <w:t>Быстрая подсказка о  находящемся под курсором имен</w:t>
      </w:r>
      <w:proofErr w:type="gramStart"/>
      <w:r>
        <w:t>и(</w:t>
      </w:r>
      <w:proofErr w:type="gramEnd"/>
      <w:r>
        <w:t>при нажатой клавише «</w:t>
      </w:r>
      <w:r w:rsidR="00B204A4">
        <w:rPr>
          <w:lang w:val="en-US"/>
        </w:rPr>
        <w:t>ALT</w:t>
      </w:r>
      <w:r>
        <w:t>») :</w:t>
      </w:r>
    </w:p>
    <w:p w:rsidR="00515EFF" w:rsidRDefault="00AC5662" w:rsidP="00515EFF">
      <w:pPr>
        <w:pStyle w:val="a3"/>
        <w:ind w:left="0"/>
      </w:pPr>
      <w:r>
        <w:rPr>
          <w:noProof/>
          <w:lang w:eastAsia="ru-RU"/>
        </w:rPr>
        <w:drawing>
          <wp:inline distT="0" distB="0" distL="0" distR="0">
            <wp:extent cx="6661150" cy="4235468"/>
            <wp:effectExtent l="19050" t="0" r="6350" b="0"/>
            <wp:docPr id="68" name="Рисунок 18" descr="D:\DD\ДЕМО\Установочный пакет\Рис инструкция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D\ДЕМО\Установочный пакет\Рис инструкция\17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235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EFF" w:rsidRDefault="00515EFF" w:rsidP="00515EFF">
      <w:pPr>
        <w:pStyle w:val="a3"/>
        <w:ind w:left="0"/>
      </w:pPr>
    </w:p>
    <w:p w:rsidR="00EB77C8" w:rsidRDefault="00B054CA" w:rsidP="00515EFF">
      <w:pPr>
        <w:pStyle w:val="a3"/>
        <w:ind w:left="0" w:firstLine="708"/>
      </w:pPr>
      <w:r>
        <w:t>Не</w:t>
      </w:r>
      <w:r w:rsidR="00D22E00">
        <w:t xml:space="preserve">редко используются несколько отчетных бухгалтерских программ, либо основная конфигурация 1С тиражируется в различные подразделения, филиалы. Чаще всего, несмотря на одинаковую конфигурацию 1С, </w:t>
      </w:r>
      <w:r w:rsidR="00D22E00">
        <w:lastRenderedPageBreak/>
        <w:t>внутренняя структура баз данных оказывается различной.  Для возможности выполнения сформированного запроса в другой базе со схожей конфигурацией 1С, добавлена опция конвертации запроса:</w:t>
      </w:r>
    </w:p>
    <w:p w:rsidR="00E0122F" w:rsidRDefault="001A4B1A" w:rsidP="00722069">
      <w:pPr>
        <w:pStyle w:val="a3"/>
        <w:ind w:left="0"/>
      </w:pPr>
      <w:r>
        <w:rPr>
          <w:noProof/>
          <w:lang w:eastAsia="ru-RU"/>
        </w:rPr>
        <w:drawing>
          <wp:inline distT="0" distB="0" distL="0" distR="0">
            <wp:extent cx="6661150" cy="4197567"/>
            <wp:effectExtent l="19050" t="0" r="6350" b="0"/>
            <wp:docPr id="69" name="Рисунок 19" descr="D:\DD\ДЕМО\Установочный пакет\Рис инструкция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D\ДЕМО\Установочный пакет\Рис инструкция\18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197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EFF" w:rsidRDefault="00515EFF" w:rsidP="00722069">
      <w:pPr>
        <w:pStyle w:val="a3"/>
        <w:ind w:left="0"/>
      </w:pPr>
    </w:p>
    <w:p w:rsidR="00515EFF" w:rsidRDefault="00515EFF" w:rsidP="00722069">
      <w:pPr>
        <w:pStyle w:val="a3"/>
        <w:ind w:left="0"/>
      </w:pPr>
    </w:p>
    <w:p w:rsidR="00D22E00" w:rsidRDefault="00D22E00" w:rsidP="00722069">
      <w:pPr>
        <w:pStyle w:val="a3"/>
        <w:ind w:left="0"/>
      </w:pPr>
    </w:p>
    <w:p w:rsidR="00E0122F" w:rsidRDefault="006679BC" w:rsidP="00F51A06">
      <w:pPr>
        <w:pStyle w:val="a3"/>
        <w:ind w:left="0"/>
        <w:jc w:val="center"/>
        <w:rPr>
          <w:b/>
          <w:i/>
          <w:sz w:val="24"/>
          <w:szCs w:val="24"/>
        </w:rPr>
      </w:pPr>
      <w:r w:rsidRPr="00F51A06">
        <w:rPr>
          <w:b/>
          <w:i/>
          <w:sz w:val="24"/>
          <w:szCs w:val="24"/>
        </w:rPr>
        <w:t>Выполнение запроса и обработка результата</w:t>
      </w:r>
    </w:p>
    <w:p w:rsidR="00261A6A" w:rsidRPr="00261A6A" w:rsidRDefault="00261A6A" w:rsidP="00261A6A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Для выполнения запроса необходимо нажать кнопку «Выполнить запрос» на панели инструментов, либо нажать на функциональную клавишу «</w:t>
      </w:r>
      <w:r>
        <w:rPr>
          <w:sz w:val="24"/>
          <w:szCs w:val="24"/>
          <w:lang w:val="en-US"/>
        </w:rPr>
        <w:t>F</w:t>
      </w:r>
      <w:r w:rsidRPr="00261A6A">
        <w:rPr>
          <w:sz w:val="24"/>
          <w:szCs w:val="24"/>
        </w:rPr>
        <w:t>5</w:t>
      </w:r>
      <w:r>
        <w:rPr>
          <w:sz w:val="24"/>
          <w:szCs w:val="24"/>
        </w:rPr>
        <w:t>»</w:t>
      </w:r>
      <w:r w:rsidRPr="00261A6A">
        <w:rPr>
          <w:sz w:val="24"/>
          <w:szCs w:val="24"/>
        </w:rPr>
        <w:t xml:space="preserve"> </w:t>
      </w:r>
      <w:r>
        <w:rPr>
          <w:sz w:val="24"/>
          <w:szCs w:val="24"/>
        </w:rPr>
        <w:t>на клавиатуре</w:t>
      </w:r>
      <w:r w:rsidR="00CE19C3">
        <w:rPr>
          <w:sz w:val="24"/>
          <w:szCs w:val="24"/>
        </w:rPr>
        <w:t>.</w:t>
      </w:r>
      <w:r w:rsidR="0095529D">
        <w:rPr>
          <w:sz w:val="24"/>
          <w:szCs w:val="24"/>
        </w:rPr>
        <w:t xml:space="preserve"> Если в редакторе есть выделенная область текста, то будет выполнен запрос с этим текстом, иначе выполнится весь текст текущего окна </w:t>
      </w:r>
    </w:p>
    <w:p w:rsidR="00AF35C9" w:rsidRDefault="001A4B1A" w:rsidP="00F51A06">
      <w:pPr>
        <w:pStyle w:val="a3"/>
        <w:ind w:left="0"/>
        <w:jc w:val="center"/>
        <w:rPr>
          <w:b/>
          <w:i/>
          <w:sz w:val="24"/>
          <w:szCs w:val="24"/>
        </w:rPr>
      </w:pPr>
      <w:r>
        <w:rPr>
          <w:b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4699759"/>
            <wp:effectExtent l="19050" t="0" r="6350" b="0"/>
            <wp:docPr id="70" name="Рисунок 20" descr="D:\DD\ДЕМО\Установочный пакет\Рис инструкция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D\ДЕМО\Установочный пакет\Рис инструкция\20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699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5C9" w:rsidRPr="00AF35C9" w:rsidRDefault="00AF35C9" w:rsidP="00AF35C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 xml:space="preserve">Запросы выполняются в фоновом режиме, при этом меняется иконка на заголовке </w:t>
      </w:r>
      <w:r w:rsidR="00261A6A">
        <w:rPr>
          <w:sz w:val="24"/>
          <w:szCs w:val="24"/>
        </w:rPr>
        <w:t xml:space="preserve">соответствующей </w:t>
      </w:r>
      <w:r>
        <w:rPr>
          <w:sz w:val="24"/>
          <w:szCs w:val="24"/>
        </w:rPr>
        <w:t>страницы</w:t>
      </w:r>
      <w:r w:rsidR="00261A6A">
        <w:rPr>
          <w:sz w:val="24"/>
          <w:szCs w:val="24"/>
        </w:rPr>
        <w:t xml:space="preserve"> редактора</w:t>
      </w:r>
      <w:r>
        <w:rPr>
          <w:sz w:val="24"/>
          <w:szCs w:val="24"/>
        </w:rPr>
        <w:t xml:space="preserve"> и на кнопке </w:t>
      </w:r>
      <w:r w:rsidR="00261A6A">
        <w:rPr>
          <w:sz w:val="24"/>
          <w:szCs w:val="24"/>
        </w:rPr>
        <w:t>«Выполнить запрос» в панели инструментов редактора</w:t>
      </w:r>
    </w:p>
    <w:p w:rsidR="00E0122F" w:rsidRDefault="001A4B1A" w:rsidP="00722069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4235468"/>
            <wp:effectExtent l="19050" t="0" r="6350" b="0"/>
            <wp:docPr id="71" name="Рисунок 21" descr="D:\DD\ДЕМО\Установочный пакет\Рис инструкция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DD\ДЕМО\Установочный пакет\Рис инструкция\2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235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29D" w:rsidRDefault="0095529D" w:rsidP="0095529D">
      <w:pPr>
        <w:pStyle w:val="a3"/>
        <w:ind w:left="0" w:firstLine="708"/>
        <w:rPr>
          <w:sz w:val="24"/>
          <w:szCs w:val="24"/>
        </w:rPr>
      </w:pPr>
      <w:r>
        <w:rPr>
          <w:sz w:val="24"/>
          <w:szCs w:val="24"/>
        </w:rPr>
        <w:t>Программа позволяет прервать выполнение любого запроса повторным нажатием на кнопку «Выполнить запрос».</w:t>
      </w:r>
    </w:p>
    <w:p w:rsidR="00597321" w:rsidRDefault="00222352" w:rsidP="0095529D">
      <w:pPr>
        <w:pStyle w:val="a3"/>
        <w:ind w:left="0" w:firstLine="708"/>
        <w:rPr>
          <w:sz w:val="24"/>
          <w:szCs w:val="24"/>
        </w:rPr>
      </w:pPr>
      <w:r>
        <w:rPr>
          <w:sz w:val="24"/>
          <w:szCs w:val="24"/>
        </w:rPr>
        <w:t>Программа позволяет произвести параллельный запуск любого количества запросов, при этом доступны</w:t>
      </w:r>
      <w:r w:rsidR="00B054CA">
        <w:rPr>
          <w:sz w:val="24"/>
          <w:szCs w:val="24"/>
        </w:rPr>
        <w:t xml:space="preserve"> для работы все</w:t>
      </w:r>
      <w:r>
        <w:rPr>
          <w:sz w:val="24"/>
          <w:szCs w:val="24"/>
        </w:rPr>
        <w:t xml:space="preserve"> окна редактора. </w:t>
      </w:r>
    </w:p>
    <w:p w:rsidR="00222352" w:rsidRDefault="00222352" w:rsidP="0095529D">
      <w:pPr>
        <w:pStyle w:val="a3"/>
        <w:ind w:left="0" w:firstLine="708"/>
        <w:rPr>
          <w:sz w:val="24"/>
          <w:szCs w:val="24"/>
        </w:rPr>
      </w:pPr>
      <w:r>
        <w:rPr>
          <w:sz w:val="24"/>
          <w:szCs w:val="24"/>
        </w:rPr>
        <w:lastRenderedPageBreak/>
        <w:t>Рассмотрим доступные команды поля результата на примере выборки движений взаиморасчетов</w:t>
      </w:r>
      <w:r w:rsidR="00426BC1">
        <w:rPr>
          <w:sz w:val="24"/>
          <w:szCs w:val="24"/>
        </w:rPr>
        <w:t>:</w:t>
      </w:r>
    </w:p>
    <w:p w:rsidR="00222352" w:rsidRDefault="00A375F3" w:rsidP="00722069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4567104"/>
            <wp:effectExtent l="19050" t="0" r="6350" b="0"/>
            <wp:docPr id="72" name="Рисунок 22" descr="D:\DD\ДЕМО\Установочный пакет\Рис инструкция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DD\ДЕМО\Установочный пакет\Рис инструкция\2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567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352" w:rsidRDefault="00222352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 xml:space="preserve">панель результата </w:t>
      </w:r>
      <w:proofErr w:type="gramStart"/>
      <w:r>
        <w:rPr>
          <w:sz w:val="24"/>
          <w:szCs w:val="24"/>
        </w:rPr>
        <w:t>сворачивается</w:t>
      </w:r>
      <w:proofErr w:type="gramEnd"/>
      <w:r>
        <w:rPr>
          <w:sz w:val="24"/>
          <w:szCs w:val="24"/>
        </w:rPr>
        <w:t>/разворачивается при клике мыш</w:t>
      </w:r>
      <w:r w:rsidR="00B054CA">
        <w:rPr>
          <w:sz w:val="24"/>
          <w:szCs w:val="24"/>
        </w:rPr>
        <w:t>и</w:t>
      </w:r>
      <w:r>
        <w:rPr>
          <w:sz w:val="24"/>
          <w:szCs w:val="24"/>
        </w:rPr>
        <w:t xml:space="preserve"> по заголовку</w:t>
      </w:r>
      <w:r w:rsidR="00426BC1">
        <w:rPr>
          <w:sz w:val="24"/>
          <w:szCs w:val="24"/>
        </w:rPr>
        <w:t>:</w:t>
      </w:r>
    </w:p>
    <w:p w:rsidR="00426BC1" w:rsidRDefault="00A375F3" w:rsidP="00722069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3325837"/>
            <wp:effectExtent l="19050" t="0" r="6350" b="0"/>
            <wp:docPr id="73" name="Рисунок 23" descr="D:\DD\ДЕМО\Установочный пакет\Рис инструкция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DD\ДЕМО\Установочный пакет\Рис инструкция\2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325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FAC" w:rsidRDefault="008A4FAC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при клике на заголовке любой колонки результата, он будет отсортирован по выбранной колонке;</w:t>
      </w:r>
    </w:p>
    <w:p w:rsidR="008A4FAC" w:rsidRDefault="008A4FAC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95529D" w:rsidRDefault="0095529D" w:rsidP="00722069">
      <w:pPr>
        <w:pStyle w:val="a3"/>
        <w:ind w:left="0"/>
        <w:rPr>
          <w:sz w:val="24"/>
          <w:szCs w:val="24"/>
        </w:rPr>
      </w:pPr>
    </w:p>
    <w:p w:rsidR="003A7234" w:rsidRDefault="003A7234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группа команд сохранения/открытия результата:</w:t>
      </w:r>
    </w:p>
    <w:p w:rsidR="003A7234" w:rsidRDefault="00701E3A" w:rsidP="00722069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3951208"/>
            <wp:effectExtent l="19050" t="0" r="6350" b="0"/>
            <wp:docPr id="74" name="Рисунок 24" descr="D:\DD\ДЕМО\Установочный пакет\Рис инструкция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DD\ДЕМО\Установочный пакет\Рис инструкция\24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951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907" w:rsidRDefault="00EE2907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При регистрации виртуальной таблицы необходимо указать ее наименование:</w:t>
      </w:r>
    </w:p>
    <w:p w:rsidR="00EE2907" w:rsidRDefault="00701E3A" w:rsidP="00722069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3335313"/>
            <wp:effectExtent l="19050" t="0" r="6350" b="0"/>
            <wp:docPr id="75" name="Рисунок 25" descr="D:\DD\ДЕМО\Установочный пакет\Рис инструкция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DD\ДЕМО\Установочный пакет\Рис инструкция\25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335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907" w:rsidRDefault="00EE2907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поиск</w:t>
      </w:r>
      <w:r w:rsidR="00597321">
        <w:rPr>
          <w:sz w:val="24"/>
          <w:szCs w:val="24"/>
        </w:rPr>
        <w:t xml:space="preserve"> в результате</w:t>
      </w:r>
      <w:r>
        <w:rPr>
          <w:sz w:val="24"/>
          <w:szCs w:val="24"/>
        </w:rPr>
        <w:t>:</w:t>
      </w:r>
    </w:p>
    <w:p w:rsidR="00EE2907" w:rsidRDefault="00701E3A" w:rsidP="00722069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2330929"/>
            <wp:effectExtent l="19050" t="0" r="6350" b="0"/>
            <wp:docPr id="76" name="Рисунок 26" descr="D:\DD\ДЕМО\Установочный пакет\Рис инструкция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DD\ДЕМО\Установочный пакет\Рис инструкция\26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2330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29D" w:rsidRDefault="0095529D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для каждого результата сохраняется текст запроса, по которому был получен результат:</w:t>
      </w:r>
    </w:p>
    <w:p w:rsidR="00EE2907" w:rsidRDefault="00701E3A" w:rsidP="00722069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3354263"/>
            <wp:effectExtent l="19050" t="0" r="6350" b="0"/>
            <wp:docPr id="77" name="Рисунок 27" descr="D:\DD\ДЕМО\Установочный пакет\Рис инструкция\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DD\ДЕМО\Установочный пакет\Рис инструкция\27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354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321" w:rsidRDefault="00597321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фильтрация результата:</w:t>
      </w:r>
    </w:p>
    <w:p w:rsidR="00597321" w:rsidRDefault="007306D1" w:rsidP="00722069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2975250"/>
            <wp:effectExtent l="19050" t="0" r="6350" b="0"/>
            <wp:docPr id="78" name="Рисунок 28" descr="D:\DD\ДЕМО\Установочный пакет\Рис инструкция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DD\ДЕМО\Установочный пакет\Рис инструкция\28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297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321" w:rsidRDefault="00597321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расчет суммовых характеристик:</w:t>
      </w:r>
    </w:p>
    <w:p w:rsidR="00597321" w:rsidRDefault="007306D1" w:rsidP="00722069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2548861"/>
            <wp:effectExtent l="19050" t="0" r="6350" b="0"/>
            <wp:docPr id="79" name="Рисунок 29" descr="D:\DD\ДЕМО\Установочный пакет\Рис инструкция\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DD\ДЕМО\Установочный пакет\Рис инструкция\29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2548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FBD" w:rsidRDefault="00EA3FBD" w:rsidP="00722069">
      <w:pPr>
        <w:pStyle w:val="a3"/>
        <w:ind w:left="0"/>
        <w:rPr>
          <w:sz w:val="24"/>
          <w:szCs w:val="24"/>
          <w:lang w:val="en-US"/>
        </w:rPr>
      </w:pPr>
    </w:p>
    <w:p w:rsidR="008809A7" w:rsidRDefault="008809A7" w:rsidP="00722069">
      <w:pPr>
        <w:pStyle w:val="a3"/>
        <w:ind w:left="0"/>
        <w:rPr>
          <w:sz w:val="24"/>
          <w:szCs w:val="24"/>
          <w:lang w:val="en-US"/>
        </w:rPr>
      </w:pPr>
    </w:p>
    <w:p w:rsidR="008809A7" w:rsidRDefault="008809A7" w:rsidP="00722069">
      <w:pPr>
        <w:pStyle w:val="a3"/>
        <w:ind w:left="0"/>
        <w:rPr>
          <w:sz w:val="24"/>
          <w:szCs w:val="24"/>
          <w:lang w:val="en-US"/>
        </w:rPr>
      </w:pPr>
    </w:p>
    <w:p w:rsidR="008809A7" w:rsidRDefault="008809A7" w:rsidP="00722069">
      <w:pPr>
        <w:pStyle w:val="a3"/>
        <w:ind w:left="0"/>
        <w:rPr>
          <w:sz w:val="24"/>
          <w:szCs w:val="24"/>
          <w:lang w:val="en-US"/>
        </w:rPr>
      </w:pPr>
    </w:p>
    <w:p w:rsidR="008809A7" w:rsidRPr="008809A7" w:rsidRDefault="008809A7" w:rsidP="00722069">
      <w:pPr>
        <w:pStyle w:val="a3"/>
        <w:ind w:left="0"/>
        <w:rPr>
          <w:sz w:val="24"/>
          <w:szCs w:val="24"/>
          <w:lang w:val="en-US"/>
        </w:rPr>
      </w:pPr>
    </w:p>
    <w:p w:rsidR="00514ED1" w:rsidRDefault="00514ED1" w:rsidP="00EA3FBD">
      <w:pPr>
        <w:pStyle w:val="a3"/>
        <w:ind w:left="0"/>
        <w:jc w:val="center"/>
        <w:rPr>
          <w:b/>
          <w:i/>
          <w:sz w:val="24"/>
          <w:szCs w:val="24"/>
        </w:rPr>
      </w:pPr>
    </w:p>
    <w:p w:rsidR="00514ED1" w:rsidRDefault="00514ED1" w:rsidP="00EA3FBD">
      <w:pPr>
        <w:pStyle w:val="a3"/>
        <w:ind w:left="0"/>
        <w:jc w:val="center"/>
        <w:rPr>
          <w:b/>
          <w:i/>
          <w:sz w:val="24"/>
          <w:szCs w:val="24"/>
        </w:rPr>
      </w:pPr>
    </w:p>
    <w:p w:rsidR="00EA3FBD" w:rsidRDefault="00EA3FBD" w:rsidP="00EA3FBD">
      <w:pPr>
        <w:pStyle w:val="a3"/>
        <w:ind w:left="0"/>
        <w:jc w:val="center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Работа с виртуальными наборами данных.</w:t>
      </w:r>
    </w:p>
    <w:p w:rsidR="00EA3FBD" w:rsidRDefault="00EA3FBD" w:rsidP="00722069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Как отмечалось ранее, программа позволяет формировать и использовать в запросах виртуальные наборы. Доступны 3 способа их регистрации:</w:t>
      </w:r>
    </w:p>
    <w:p w:rsidR="00EA3FBD" w:rsidRDefault="00EA3FBD" w:rsidP="00EA3FBD">
      <w:pPr>
        <w:pStyle w:val="a3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Регистрация любой</w:t>
      </w:r>
      <w:r w:rsidR="00514ED1">
        <w:rPr>
          <w:sz w:val="24"/>
          <w:szCs w:val="24"/>
        </w:rPr>
        <w:t xml:space="preserve"> таблицы из дерева конфигураций. Для выбранной таблицы из контекстного меню необходимо выбрать команду «Создать виртуальную копию».</w:t>
      </w:r>
    </w:p>
    <w:p w:rsidR="00EA3FBD" w:rsidRDefault="007306D1" w:rsidP="00EA3FBD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4358647"/>
            <wp:effectExtent l="19050" t="0" r="6350" b="0"/>
            <wp:docPr id="80" name="Рисунок 30" descr="D:\DD\ДЕМО\Установочный пакет\Рис инструкция\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DD\ДЕМО\Установочный пакет\Рис инструкция\30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358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4ED1" w:rsidRDefault="00514ED1" w:rsidP="00EA3FB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заполнить наименование нового виртуального набора</w:t>
      </w:r>
    </w:p>
    <w:p w:rsidR="00514ED1" w:rsidRDefault="007306D1" w:rsidP="00EA3FBD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2236176"/>
            <wp:effectExtent l="19050" t="0" r="6350" b="0"/>
            <wp:docPr id="81" name="Рисунок 31" descr="D:\DD\ДЕМО\Установочный пакет\Рис инструкция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DD\ДЕМО\Установочный пакет\Рис инструкция\31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2236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799F" w:rsidRDefault="008A799F" w:rsidP="00EA3FB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Зарегистрированный набор:</w:t>
      </w:r>
    </w:p>
    <w:p w:rsidR="009C535B" w:rsidRDefault="007306D1" w:rsidP="00EA3FBD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2065620"/>
            <wp:effectExtent l="19050" t="0" r="6350" b="0"/>
            <wp:docPr id="82" name="Рисунок 32" descr="D:\DD\ДЕМО\Установочный пакет\Рис инструкция\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DD\ДЕМО\Установочный пакет\Рис инструкция\32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206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799F" w:rsidRDefault="008A799F" w:rsidP="00EA3FBD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Формирование и выполнение тестового запроса:</w:t>
      </w:r>
    </w:p>
    <w:p w:rsidR="008A799F" w:rsidRDefault="007306D1" w:rsidP="00EA3FBD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562671" cy="3276668"/>
            <wp:effectExtent l="19050" t="0" r="0" b="0"/>
            <wp:docPr id="83" name="Рисунок 33" descr="D:\DD\ДЕМО\Установочный пакет\Рис инструкция\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DD\ДЕМО\Установочный пакет\Рис инструкция\33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853" cy="3278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799F" w:rsidRDefault="008A799F" w:rsidP="008A799F">
      <w:pPr>
        <w:pStyle w:val="a3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 xml:space="preserve">Регистрация любого результата запросов. </w:t>
      </w:r>
    </w:p>
    <w:p w:rsidR="00D55644" w:rsidRDefault="007306D1" w:rsidP="00D55644">
      <w:pPr>
        <w:pStyle w:val="a3"/>
        <w:ind w:left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134100" cy="4048125"/>
            <wp:effectExtent l="19050" t="0" r="0" b="0"/>
            <wp:docPr id="84" name="Рисунок 34" descr="D:\DD\ДЕМО\Установочный пакет\Рис инструкция\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DD\ДЕМО\Установочный пакет\Рис инструкция\34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644" w:rsidRDefault="007306D1" w:rsidP="00D55644">
      <w:pPr>
        <w:pStyle w:val="a3"/>
        <w:ind w:left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91275" cy="2486025"/>
            <wp:effectExtent l="19050" t="0" r="9525" b="0"/>
            <wp:docPr id="85" name="Рисунок 35" descr="D:\DD\ДЕМО\Установочный пакет\Рис инструкция\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DD\ДЕМО\Установочный пакет\Рис инструкция\35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644" w:rsidRDefault="00D55644" w:rsidP="006502D6">
      <w:pPr>
        <w:pStyle w:val="a3"/>
        <w:ind w:left="0" w:firstLine="708"/>
        <w:rPr>
          <w:sz w:val="24"/>
          <w:szCs w:val="24"/>
        </w:rPr>
      </w:pPr>
      <w:r>
        <w:rPr>
          <w:sz w:val="24"/>
          <w:szCs w:val="24"/>
        </w:rPr>
        <w:t xml:space="preserve">При формировании запроса по виртуальному набору данных, не являющемуся виртуальной копией таблицы </w:t>
      </w:r>
      <w:r w:rsidR="006502D6">
        <w:rPr>
          <w:sz w:val="24"/>
          <w:szCs w:val="24"/>
        </w:rPr>
        <w:t>из базы данных 1С, программа предлагает актуализировать данные в наборе. При выборе режима актуализации, для виртуальных таблиц, зарегистрированных из результата запроса, соответствующий запрос данных будет выполнен заново. При отказе будут инициализированы данные результата запроса на момент регистрации виртуальной таблицы.</w:t>
      </w:r>
    </w:p>
    <w:p w:rsidR="00D55644" w:rsidRDefault="001E1F9C" w:rsidP="00D55644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3629048"/>
            <wp:effectExtent l="19050" t="0" r="6350" b="0"/>
            <wp:docPr id="86" name="Рисунок 36" descr="D:\DD\ДЕМО\Установочный пакет\Рис инструкция\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DD\ДЕМО\Установочный пакет\Рис инструкция\36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629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2D6" w:rsidRDefault="006502D6" w:rsidP="00D55644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 xml:space="preserve">Результат тестового выполнения запроса к </w:t>
      </w:r>
      <w:proofErr w:type="gramStart"/>
      <w:r>
        <w:rPr>
          <w:sz w:val="24"/>
          <w:szCs w:val="24"/>
        </w:rPr>
        <w:t>новой</w:t>
      </w:r>
      <w:proofErr w:type="gramEnd"/>
      <w:r>
        <w:rPr>
          <w:sz w:val="24"/>
          <w:szCs w:val="24"/>
        </w:rPr>
        <w:t xml:space="preserve"> ВТ:</w:t>
      </w:r>
    </w:p>
    <w:p w:rsidR="006502D6" w:rsidRDefault="001E1F9C" w:rsidP="00D55644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4112289"/>
            <wp:effectExtent l="19050" t="0" r="6350" b="0"/>
            <wp:docPr id="87" name="Рисунок 37" descr="D:\DD\ДЕМО\Установочный пакет\Рис инструкция\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DD\ДЕМО\Установочный пакет\Рис инструкция\37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112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084" w:rsidRDefault="003D6084" w:rsidP="00D55644">
      <w:pPr>
        <w:pStyle w:val="a3"/>
        <w:ind w:left="0"/>
        <w:rPr>
          <w:sz w:val="24"/>
          <w:szCs w:val="24"/>
        </w:rPr>
      </w:pPr>
    </w:p>
    <w:p w:rsidR="003D6084" w:rsidRDefault="003D6084" w:rsidP="00D55644">
      <w:pPr>
        <w:pStyle w:val="a3"/>
        <w:ind w:left="0"/>
        <w:rPr>
          <w:sz w:val="24"/>
          <w:szCs w:val="24"/>
        </w:rPr>
      </w:pPr>
    </w:p>
    <w:p w:rsidR="003D6084" w:rsidRDefault="003D6084" w:rsidP="00D55644">
      <w:pPr>
        <w:pStyle w:val="a3"/>
        <w:ind w:left="0"/>
        <w:rPr>
          <w:sz w:val="24"/>
          <w:szCs w:val="24"/>
        </w:rPr>
      </w:pPr>
    </w:p>
    <w:p w:rsidR="003D6084" w:rsidRDefault="003D6084" w:rsidP="00D55644">
      <w:pPr>
        <w:pStyle w:val="a3"/>
        <w:ind w:left="0"/>
        <w:rPr>
          <w:sz w:val="24"/>
          <w:szCs w:val="24"/>
        </w:rPr>
      </w:pPr>
    </w:p>
    <w:p w:rsidR="003D6084" w:rsidRDefault="003D6084" w:rsidP="00D55644">
      <w:pPr>
        <w:pStyle w:val="a3"/>
        <w:ind w:left="0"/>
        <w:rPr>
          <w:sz w:val="24"/>
          <w:szCs w:val="24"/>
        </w:rPr>
      </w:pPr>
    </w:p>
    <w:p w:rsidR="003D6084" w:rsidRDefault="003D6084" w:rsidP="00D55644">
      <w:pPr>
        <w:pStyle w:val="a3"/>
        <w:ind w:left="0"/>
        <w:rPr>
          <w:sz w:val="24"/>
          <w:szCs w:val="24"/>
        </w:rPr>
      </w:pPr>
    </w:p>
    <w:p w:rsidR="003D6084" w:rsidRDefault="003D6084" w:rsidP="00D55644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Подключение виртуальн</w:t>
      </w:r>
      <w:r w:rsidR="007708D9">
        <w:rPr>
          <w:sz w:val="24"/>
          <w:szCs w:val="24"/>
        </w:rPr>
        <w:t>ых данных</w:t>
      </w:r>
      <w:r w:rsidR="008342AE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к таблице конфигурации 1С:</w:t>
      </w:r>
    </w:p>
    <w:p w:rsidR="00EB278B" w:rsidRDefault="001E1F9C" w:rsidP="00D55644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4112289"/>
            <wp:effectExtent l="19050" t="0" r="6350" b="0"/>
            <wp:docPr id="88" name="Рисунок 38" descr="D:\DD\ДЕМО\Установочный пакет\Рис инструкция\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DD\ДЕМО\Установочный пакет\Рис инструкция\38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112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43" w:rsidRDefault="00A40D43" w:rsidP="00D55644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С помощью команды «</w:t>
      </w:r>
      <w:r w:rsidRPr="00A40D43">
        <w:rPr>
          <w:sz w:val="24"/>
          <w:szCs w:val="24"/>
        </w:rPr>
        <w:t>Присоединить виртуальную таблицу</w:t>
      </w:r>
      <w:r>
        <w:rPr>
          <w:sz w:val="24"/>
          <w:szCs w:val="24"/>
        </w:rPr>
        <w:t>» можно подключить любую виртуальную таблицу из узла «Виртуальные данные», к любой таблице в дереве конфигураций.</w:t>
      </w:r>
    </w:p>
    <w:p w:rsidR="00A40D43" w:rsidRDefault="00A40D43" w:rsidP="00D55644">
      <w:pPr>
        <w:pStyle w:val="a3"/>
        <w:ind w:left="0"/>
        <w:rPr>
          <w:sz w:val="24"/>
          <w:szCs w:val="24"/>
        </w:rPr>
      </w:pPr>
    </w:p>
    <w:p w:rsidR="00EB278B" w:rsidRDefault="00EB278B" w:rsidP="00D55644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Выбор поля «Наименование» в подключенной таблице:</w:t>
      </w:r>
    </w:p>
    <w:p w:rsidR="00EB278B" w:rsidRDefault="001E1F9C" w:rsidP="00D55644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4112289"/>
            <wp:effectExtent l="19050" t="0" r="6350" b="0"/>
            <wp:docPr id="89" name="Рисунок 39" descr="D:\DD\ДЕМО\Установочный пакет\Рис инструкция\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DD\ДЕМО\Установочный пакет\Рис инструкция\39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112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78B" w:rsidRDefault="00EB278B" w:rsidP="00D55644">
      <w:pPr>
        <w:pStyle w:val="a3"/>
        <w:ind w:left="0"/>
        <w:rPr>
          <w:sz w:val="24"/>
          <w:szCs w:val="24"/>
        </w:rPr>
      </w:pPr>
    </w:p>
    <w:p w:rsidR="00EB278B" w:rsidRDefault="00EB278B" w:rsidP="00D55644">
      <w:pPr>
        <w:pStyle w:val="a3"/>
        <w:ind w:left="0"/>
        <w:rPr>
          <w:sz w:val="24"/>
          <w:szCs w:val="24"/>
        </w:rPr>
      </w:pPr>
    </w:p>
    <w:p w:rsidR="00EB278B" w:rsidRDefault="00EB278B" w:rsidP="00D55644">
      <w:pPr>
        <w:pStyle w:val="a3"/>
        <w:ind w:left="0"/>
        <w:rPr>
          <w:sz w:val="24"/>
          <w:szCs w:val="24"/>
        </w:rPr>
      </w:pPr>
    </w:p>
    <w:p w:rsidR="00EB278B" w:rsidRDefault="00EB278B" w:rsidP="00D55644">
      <w:pPr>
        <w:pStyle w:val="a3"/>
        <w:ind w:left="0"/>
        <w:rPr>
          <w:sz w:val="24"/>
          <w:szCs w:val="24"/>
        </w:rPr>
      </w:pPr>
    </w:p>
    <w:p w:rsidR="00EB278B" w:rsidRDefault="00525B46" w:rsidP="00D55644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Сформированный запрос:</w:t>
      </w:r>
    </w:p>
    <w:p w:rsidR="00EB278B" w:rsidRDefault="001E1F9C" w:rsidP="00D55644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3287936"/>
            <wp:effectExtent l="19050" t="0" r="6350" b="0"/>
            <wp:docPr id="90" name="Рисунок 40" descr="D:\DD\ДЕМО\Установочный пакет\Рис инструкция\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DD\ДЕМО\Установочный пакет\Рис инструкция\40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287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B46" w:rsidRDefault="00525B46" w:rsidP="00D55644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Выполненный запрос после корректировки связи таблиц:</w:t>
      </w:r>
    </w:p>
    <w:p w:rsidR="00525B46" w:rsidRDefault="001E1F9C" w:rsidP="00D55644">
      <w:pPr>
        <w:pStyle w:val="a3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4415499"/>
            <wp:effectExtent l="19050" t="0" r="6350" b="0"/>
            <wp:docPr id="91" name="Рисунок 41" descr="D:\DD\ДЕМО\Установочный пакет\Рис инструкция\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DD\ДЕМО\Установочный пакет\Рис инструкция\41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4415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D43" w:rsidRDefault="00A40D43" w:rsidP="00D55644">
      <w:pPr>
        <w:pStyle w:val="a3"/>
        <w:ind w:left="0"/>
        <w:rPr>
          <w:b/>
          <w:sz w:val="24"/>
          <w:szCs w:val="24"/>
        </w:rPr>
      </w:pPr>
    </w:p>
    <w:p w:rsidR="006B3E68" w:rsidRDefault="006B3E68" w:rsidP="00D55644">
      <w:pPr>
        <w:pStyle w:val="a3"/>
        <w:ind w:left="0"/>
        <w:rPr>
          <w:b/>
          <w:sz w:val="24"/>
          <w:szCs w:val="24"/>
        </w:rPr>
      </w:pPr>
    </w:p>
    <w:p w:rsidR="006B3E68" w:rsidRDefault="006B3E68" w:rsidP="00D55644">
      <w:pPr>
        <w:pStyle w:val="a3"/>
        <w:ind w:left="0"/>
        <w:rPr>
          <w:b/>
          <w:sz w:val="24"/>
          <w:szCs w:val="24"/>
        </w:rPr>
      </w:pPr>
    </w:p>
    <w:p w:rsidR="006B3E68" w:rsidRDefault="006B3E68" w:rsidP="00D55644">
      <w:pPr>
        <w:pStyle w:val="a3"/>
        <w:ind w:left="0"/>
        <w:rPr>
          <w:b/>
          <w:sz w:val="24"/>
          <w:szCs w:val="24"/>
        </w:rPr>
      </w:pPr>
    </w:p>
    <w:p w:rsidR="006B3E68" w:rsidRDefault="006B3E68" w:rsidP="00D55644">
      <w:pPr>
        <w:pStyle w:val="a3"/>
        <w:ind w:left="0"/>
        <w:rPr>
          <w:b/>
          <w:sz w:val="24"/>
          <w:szCs w:val="24"/>
        </w:rPr>
      </w:pPr>
    </w:p>
    <w:p w:rsidR="006B3E68" w:rsidRDefault="006B3E68" w:rsidP="00D55644">
      <w:pPr>
        <w:pStyle w:val="a3"/>
        <w:ind w:left="0"/>
        <w:rPr>
          <w:b/>
          <w:sz w:val="24"/>
          <w:szCs w:val="24"/>
        </w:rPr>
      </w:pPr>
    </w:p>
    <w:p w:rsidR="006B3E68" w:rsidRDefault="006B3E68" w:rsidP="00D55644">
      <w:pPr>
        <w:pStyle w:val="a3"/>
        <w:ind w:left="0"/>
        <w:rPr>
          <w:b/>
          <w:sz w:val="24"/>
          <w:szCs w:val="24"/>
        </w:rPr>
      </w:pPr>
    </w:p>
    <w:p w:rsidR="006B3E68" w:rsidRDefault="006B3E68" w:rsidP="00D55644">
      <w:pPr>
        <w:pStyle w:val="a3"/>
        <w:ind w:left="0"/>
        <w:rPr>
          <w:b/>
          <w:sz w:val="24"/>
          <w:szCs w:val="24"/>
        </w:rPr>
      </w:pPr>
    </w:p>
    <w:p w:rsidR="008871AB" w:rsidRDefault="00A40D43" w:rsidP="008871AB">
      <w:pPr>
        <w:pStyle w:val="a3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Последний</w:t>
      </w:r>
      <w:r w:rsidR="008871AB">
        <w:rPr>
          <w:sz w:val="24"/>
          <w:szCs w:val="24"/>
        </w:rPr>
        <w:t xml:space="preserve"> способ регистрации виртуального набора – открытие файла с сохраненным результатом выполненного ранее запроса</w:t>
      </w:r>
      <w:r w:rsidR="00A15427">
        <w:rPr>
          <w:sz w:val="24"/>
          <w:szCs w:val="24"/>
        </w:rPr>
        <w:t>.</w:t>
      </w:r>
    </w:p>
    <w:p w:rsidR="0092039A" w:rsidRDefault="0092039A" w:rsidP="00A15427">
      <w:pPr>
        <w:pStyle w:val="a3"/>
        <w:rPr>
          <w:sz w:val="24"/>
          <w:szCs w:val="24"/>
        </w:rPr>
      </w:pPr>
    </w:p>
    <w:p w:rsidR="00A15427" w:rsidRPr="0092039A" w:rsidRDefault="0092039A" w:rsidP="0092039A">
      <w:pPr>
        <w:pStyle w:val="a3"/>
        <w:rPr>
          <w:sz w:val="24"/>
          <w:szCs w:val="24"/>
        </w:rPr>
      </w:pPr>
      <w:r>
        <w:rPr>
          <w:sz w:val="24"/>
          <w:szCs w:val="24"/>
        </w:rPr>
        <w:t>Формирование виртуального набора данных из файла по шагам:</w:t>
      </w:r>
    </w:p>
    <w:p w:rsidR="00A15427" w:rsidRDefault="00A15427" w:rsidP="00A15427">
      <w:pPr>
        <w:pStyle w:val="a3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</w:r>
      <w:r w:rsidR="0092039A">
        <w:rPr>
          <w:sz w:val="24"/>
          <w:szCs w:val="24"/>
        </w:rPr>
        <w:t>с</w:t>
      </w:r>
      <w:r>
        <w:rPr>
          <w:sz w:val="24"/>
          <w:szCs w:val="24"/>
        </w:rPr>
        <w:t>формир</w:t>
      </w:r>
      <w:r w:rsidR="0092039A">
        <w:rPr>
          <w:sz w:val="24"/>
          <w:szCs w:val="24"/>
        </w:rPr>
        <w:t>овать</w:t>
      </w:r>
      <w:r>
        <w:rPr>
          <w:sz w:val="24"/>
          <w:szCs w:val="24"/>
        </w:rPr>
        <w:t xml:space="preserve"> и выполн</w:t>
      </w:r>
      <w:r w:rsidR="0092039A">
        <w:rPr>
          <w:sz w:val="24"/>
          <w:szCs w:val="24"/>
        </w:rPr>
        <w:t>ить</w:t>
      </w:r>
      <w:r>
        <w:rPr>
          <w:sz w:val="24"/>
          <w:szCs w:val="24"/>
        </w:rPr>
        <w:t xml:space="preserve"> запрос:</w:t>
      </w:r>
    </w:p>
    <w:p w:rsidR="00A15427" w:rsidRDefault="001E1F9C" w:rsidP="00A15427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3814505"/>
            <wp:effectExtent l="19050" t="0" r="6350" b="0"/>
            <wp:docPr id="92" name="Рисунок 42" descr="D:\DD\ДЕМО\Установочный пакет\Рис инструкция\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DD\ДЕМО\Установочный пакет\Рис инструкция\42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81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39A" w:rsidRDefault="0092039A" w:rsidP="00A15427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сохранить результат в файл:</w:t>
      </w:r>
    </w:p>
    <w:p w:rsidR="0092039A" w:rsidRDefault="001E1F9C" w:rsidP="00A15427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3818554"/>
            <wp:effectExtent l="19050" t="0" r="6350" b="0"/>
            <wp:docPr id="93" name="Рисунок 43" descr="D:\DD\ДЕМО\Установочный пакет\Рис инструкция\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DD\ДЕМО\Установочный пакет\Рис инструкция\43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818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E68" w:rsidRDefault="006B3E68" w:rsidP="00A15427">
      <w:pPr>
        <w:pStyle w:val="a3"/>
        <w:ind w:left="0"/>
        <w:rPr>
          <w:sz w:val="24"/>
          <w:szCs w:val="24"/>
        </w:rPr>
      </w:pPr>
    </w:p>
    <w:p w:rsidR="006B3E68" w:rsidRDefault="006B3E68" w:rsidP="00A15427">
      <w:pPr>
        <w:pStyle w:val="a3"/>
        <w:ind w:left="0"/>
        <w:rPr>
          <w:sz w:val="24"/>
          <w:szCs w:val="24"/>
        </w:rPr>
      </w:pPr>
    </w:p>
    <w:p w:rsidR="006B3E68" w:rsidRDefault="006B3E68" w:rsidP="00A15427">
      <w:pPr>
        <w:pStyle w:val="a3"/>
        <w:ind w:left="0"/>
        <w:rPr>
          <w:sz w:val="24"/>
          <w:szCs w:val="24"/>
        </w:rPr>
      </w:pPr>
    </w:p>
    <w:p w:rsidR="006B3E68" w:rsidRDefault="006B3E68" w:rsidP="00A15427">
      <w:pPr>
        <w:pStyle w:val="a3"/>
        <w:ind w:left="0"/>
        <w:rPr>
          <w:sz w:val="24"/>
          <w:szCs w:val="24"/>
        </w:rPr>
      </w:pPr>
    </w:p>
    <w:p w:rsidR="006B3E68" w:rsidRDefault="006B3E68" w:rsidP="00A15427">
      <w:pPr>
        <w:pStyle w:val="a3"/>
        <w:ind w:left="0"/>
        <w:rPr>
          <w:sz w:val="24"/>
          <w:szCs w:val="24"/>
        </w:rPr>
      </w:pPr>
    </w:p>
    <w:p w:rsidR="0092039A" w:rsidRDefault="0092039A" w:rsidP="00A15427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с помощью команды «</w:t>
      </w:r>
      <w:r w:rsidRPr="0092039A">
        <w:rPr>
          <w:sz w:val="24"/>
          <w:szCs w:val="24"/>
        </w:rPr>
        <w:t>Создать виртуальную таблицу из файла</w:t>
      </w:r>
      <w:r>
        <w:rPr>
          <w:sz w:val="24"/>
          <w:szCs w:val="24"/>
        </w:rPr>
        <w:t>» командной панели области дерева конфигураций</w:t>
      </w:r>
      <w:r w:rsidR="00A40D43">
        <w:rPr>
          <w:sz w:val="24"/>
          <w:szCs w:val="24"/>
        </w:rPr>
        <w:t xml:space="preserve"> вызвать диалог открытия файла и создать виртуальную таблицу из сохраненного ранее результата запроса:</w:t>
      </w:r>
    </w:p>
    <w:p w:rsidR="0092039A" w:rsidRDefault="001E1F9C" w:rsidP="00A15427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3818554"/>
            <wp:effectExtent l="19050" t="0" r="6350" b="0"/>
            <wp:docPr id="94" name="Рисунок 44" descr="D:\DD\ДЕМО\Установочный пакет\Рис инструкция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DD\ДЕМО\Установочный пакет\Рис инструкция\44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818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39A" w:rsidRDefault="001E1F9C" w:rsidP="00A15427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61150" cy="3818554"/>
            <wp:effectExtent l="19050" t="0" r="6350" b="0"/>
            <wp:docPr id="95" name="Рисунок 45" descr="D:\DD\ДЕМО\Установочный пакет\Рис инструкция\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DD\ДЕМО\Установочный пакет\Рис инструкция\45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818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200A">
        <w:rPr>
          <w:noProof/>
          <w:sz w:val="24"/>
          <w:szCs w:val="24"/>
          <w:lang w:eastAsia="ru-RU"/>
        </w:rPr>
        <w:drawing>
          <wp:inline distT="0" distB="0" distL="0" distR="0">
            <wp:extent cx="6657975" cy="3800475"/>
            <wp:effectExtent l="19050" t="0" r="9525" b="0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00A" w:rsidRDefault="001E1F9C" w:rsidP="00A15427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2236176"/>
            <wp:effectExtent l="19050" t="0" r="6350" b="0"/>
            <wp:docPr id="96" name="Рисунок 46" descr="D:\DD\ДЕМО\Установочный пакет\Рис инструкция\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DD\ДЕМО\Установочный пакет\Рис инструкция\46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2236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00A" w:rsidRDefault="00C9200A" w:rsidP="00A15427">
      <w:pPr>
        <w:pStyle w:val="a3"/>
        <w:ind w:left="0"/>
        <w:rPr>
          <w:sz w:val="24"/>
          <w:szCs w:val="24"/>
        </w:rPr>
      </w:pPr>
    </w:p>
    <w:p w:rsidR="00C9200A" w:rsidRDefault="00C9200A" w:rsidP="00A15427">
      <w:pPr>
        <w:pStyle w:val="a3"/>
        <w:ind w:left="0"/>
        <w:rPr>
          <w:sz w:val="24"/>
          <w:szCs w:val="24"/>
        </w:rPr>
      </w:pPr>
    </w:p>
    <w:p w:rsidR="00C9200A" w:rsidRDefault="006E58D7" w:rsidP="00A15427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lastRenderedPageBreak/>
        <w:t>Для примера</w:t>
      </w:r>
      <w:r w:rsidR="00E35B03">
        <w:rPr>
          <w:sz w:val="24"/>
          <w:szCs w:val="24"/>
        </w:rPr>
        <w:t>,</w:t>
      </w:r>
      <w:r>
        <w:rPr>
          <w:sz w:val="24"/>
          <w:szCs w:val="24"/>
        </w:rPr>
        <w:t xml:space="preserve"> полученный виртуальный набор данных  присоединен к документу «</w:t>
      </w:r>
      <w:proofErr w:type="spellStart"/>
      <w:r w:rsidRPr="006E58D7">
        <w:rPr>
          <w:sz w:val="24"/>
          <w:szCs w:val="24"/>
        </w:rPr>
        <w:t>ПлатежноеПоручениеИсходящее</w:t>
      </w:r>
      <w:proofErr w:type="spellEnd"/>
      <w:r>
        <w:rPr>
          <w:sz w:val="24"/>
          <w:szCs w:val="24"/>
        </w:rPr>
        <w:t>» по полю «</w:t>
      </w:r>
      <w:proofErr w:type="spellStart"/>
      <w:r>
        <w:rPr>
          <w:sz w:val="24"/>
          <w:szCs w:val="24"/>
        </w:rPr>
        <w:t>ДокументОснование</w:t>
      </w:r>
      <w:proofErr w:type="spellEnd"/>
      <w:r>
        <w:rPr>
          <w:sz w:val="24"/>
          <w:szCs w:val="24"/>
        </w:rPr>
        <w:t>», сформирован и выполнен запрос:</w:t>
      </w:r>
    </w:p>
    <w:p w:rsidR="006E58D7" w:rsidRDefault="006E58D7" w:rsidP="00A15427">
      <w:pPr>
        <w:pStyle w:val="a3"/>
        <w:ind w:left="0"/>
        <w:rPr>
          <w:sz w:val="24"/>
          <w:szCs w:val="24"/>
        </w:rPr>
      </w:pPr>
    </w:p>
    <w:p w:rsidR="006E58D7" w:rsidRDefault="001E1F9C" w:rsidP="00A15427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61150" cy="3079479"/>
            <wp:effectExtent l="19050" t="0" r="6350" b="0"/>
            <wp:docPr id="97" name="Рисунок 47" descr="D:\DD\ДЕМО\Установочный пакет\Рис инструкция\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DD\ДЕМО\Установочный пакет\Рис инструкция\47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079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8D7" w:rsidRDefault="006E58D7" w:rsidP="00A15427">
      <w:pPr>
        <w:pStyle w:val="a3"/>
        <w:ind w:left="0"/>
        <w:rPr>
          <w:sz w:val="24"/>
          <w:szCs w:val="24"/>
        </w:rPr>
      </w:pPr>
    </w:p>
    <w:p w:rsidR="006E58D7" w:rsidRDefault="00E35B03" w:rsidP="00A15427">
      <w:pPr>
        <w:pStyle w:val="a3"/>
        <w:ind w:left="0"/>
        <w:rPr>
          <w:b/>
          <w:i/>
          <w:sz w:val="24"/>
          <w:szCs w:val="24"/>
        </w:rPr>
      </w:pPr>
      <w:r w:rsidRPr="00E35B03">
        <w:rPr>
          <w:i/>
          <w:sz w:val="24"/>
          <w:szCs w:val="24"/>
        </w:rPr>
        <w:t xml:space="preserve">Примечание: </w:t>
      </w:r>
      <w:r w:rsidRPr="00B02DAE">
        <w:rPr>
          <w:b/>
          <w:i/>
          <w:sz w:val="24"/>
          <w:szCs w:val="24"/>
        </w:rPr>
        <w:t>и</w:t>
      </w:r>
      <w:r w:rsidR="006E58D7" w:rsidRPr="00B02DAE">
        <w:rPr>
          <w:b/>
          <w:i/>
          <w:sz w:val="24"/>
          <w:szCs w:val="24"/>
        </w:rPr>
        <w:t>спользованные примеры не имеют практической ценности и представлены только для демонстрации возможностей программы.</w:t>
      </w:r>
    </w:p>
    <w:p w:rsidR="007C7AE7" w:rsidRDefault="007C7AE7" w:rsidP="00A15427">
      <w:pPr>
        <w:pStyle w:val="a3"/>
        <w:ind w:left="0"/>
        <w:rPr>
          <w:b/>
          <w:i/>
          <w:sz w:val="24"/>
          <w:szCs w:val="24"/>
        </w:rPr>
      </w:pPr>
    </w:p>
    <w:p w:rsidR="007C7AE7" w:rsidRDefault="007C7AE7" w:rsidP="007C7AE7">
      <w:pPr>
        <w:pStyle w:val="a3"/>
        <w:ind w:left="0"/>
        <w:jc w:val="center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Добавление/удаление пользователей программы.</w:t>
      </w:r>
    </w:p>
    <w:p w:rsidR="007C7AE7" w:rsidRPr="007C7AE7" w:rsidRDefault="007C7AE7" w:rsidP="007C7AE7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t xml:space="preserve">Добавить или удалить пользователя программы может только пользователь, имеющий в программе административные права. Для этого необходимо выбрать пункт «Права доступа» из выпадающего меню: </w:t>
      </w:r>
    </w:p>
    <w:p w:rsidR="007C7AE7" w:rsidRDefault="001E1F9C" w:rsidP="007C7AE7">
      <w:pPr>
        <w:pStyle w:val="a3"/>
        <w:ind w:left="0"/>
        <w:jc w:val="center"/>
        <w:rPr>
          <w:b/>
          <w:i/>
          <w:sz w:val="24"/>
          <w:szCs w:val="24"/>
        </w:rPr>
      </w:pPr>
      <w:r>
        <w:rPr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6661150" cy="3131310"/>
            <wp:effectExtent l="19050" t="0" r="6350" b="0"/>
            <wp:docPr id="98" name="Рисунок 48" descr="D:\DD\ДЕМО\Установочный пакет\Рис инструкция\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DD\ДЕМО\Установочный пакет\Рис инструкция\48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313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7AE7">
        <w:rPr>
          <w:b/>
          <w:i/>
          <w:sz w:val="24"/>
          <w:szCs w:val="24"/>
        </w:rPr>
        <w:t>.</w:t>
      </w:r>
    </w:p>
    <w:p w:rsidR="007C7AE7" w:rsidRPr="007C7AE7" w:rsidRDefault="007C7AE7" w:rsidP="00A15427">
      <w:pPr>
        <w:pStyle w:val="a3"/>
        <w:ind w:left="0"/>
        <w:rPr>
          <w:sz w:val="24"/>
          <w:szCs w:val="24"/>
        </w:rPr>
      </w:pPr>
    </w:p>
    <w:p w:rsidR="007C7AE7" w:rsidRDefault="007C7AE7" w:rsidP="00A15427">
      <w:pPr>
        <w:pStyle w:val="a3"/>
        <w:ind w:left="0"/>
        <w:rPr>
          <w:sz w:val="24"/>
          <w:szCs w:val="24"/>
        </w:rPr>
      </w:pPr>
    </w:p>
    <w:p w:rsidR="0030590A" w:rsidRDefault="0030590A" w:rsidP="00A15427">
      <w:pPr>
        <w:pStyle w:val="a3"/>
        <w:ind w:left="0"/>
        <w:rPr>
          <w:sz w:val="24"/>
          <w:szCs w:val="24"/>
        </w:rPr>
      </w:pPr>
    </w:p>
    <w:p w:rsidR="0030590A" w:rsidRDefault="0030590A" w:rsidP="00A15427">
      <w:pPr>
        <w:pStyle w:val="a3"/>
        <w:ind w:left="0"/>
        <w:rPr>
          <w:sz w:val="24"/>
          <w:szCs w:val="24"/>
        </w:rPr>
      </w:pPr>
    </w:p>
    <w:p w:rsidR="0030590A" w:rsidRDefault="0030590A" w:rsidP="00A15427">
      <w:pPr>
        <w:pStyle w:val="a3"/>
        <w:ind w:left="0"/>
        <w:rPr>
          <w:sz w:val="24"/>
          <w:szCs w:val="24"/>
        </w:rPr>
      </w:pPr>
    </w:p>
    <w:p w:rsidR="0030590A" w:rsidRDefault="0030590A" w:rsidP="00A15427">
      <w:pPr>
        <w:pStyle w:val="a3"/>
        <w:ind w:left="0"/>
        <w:rPr>
          <w:sz w:val="24"/>
          <w:szCs w:val="24"/>
        </w:rPr>
      </w:pPr>
    </w:p>
    <w:p w:rsidR="0030590A" w:rsidRDefault="0030590A" w:rsidP="00A15427">
      <w:pPr>
        <w:pStyle w:val="a3"/>
        <w:ind w:left="0"/>
        <w:rPr>
          <w:sz w:val="24"/>
          <w:szCs w:val="24"/>
        </w:rPr>
      </w:pPr>
      <w:r>
        <w:rPr>
          <w:sz w:val="24"/>
          <w:szCs w:val="24"/>
        </w:rPr>
        <w:lastRenderedPageBreak/>
        <w:t>Окно регистрации пользователей программы:</w:t>
      </w:r>
    </w:p>
    <w:p w:rsidR="0030590A" w:rsidRDefault="001E1F9C" w:rsidP="00A15427">
      <w:pPr>
        <w:pStyle w:val="a3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4572000" cy="5343525"/>
            <wp:effectExtent l="19050" t="0" r="0" b="0"/>
            <wp:docPr id="99" name="Рисунок 49" descr="D:\DD\ДЕМО\Установочный пакет\Рис инструкция\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DD\ДЕМО\Установочный пакет\Рис инструкция\49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90A" w:rsidRDefault="0030590A" w:rsidP="00A15427">
      <w:pPr>
        <w:pStyle w:val="a3"/>
        <w:ind w:left="0"/>
        <w:rPr>
          <w:sz w:val="24"/>
          <w:szCs w:val="24"/>
        </w:rPr>
      </w:pPr>
    </w:p>
    <w:p w:rsidR="0030590A" w:rsidRDefault="0030590A" w:rsidP="00A15427">
      <w:pPr>
        <w:pStyle w:val="a3"/>
        <w:ind w:left="0"/>
        <w:rPr>
          <w:i/>
          <w:sz w:val="24"/>
          <w:szCs w:val="24"/>
        </w:rPr>
      </w:pPr>
      <w:r w:rsidRPr="0030590A">
        <w:rPr>
          <w:i/>
          <w:sz w:val="24"/>
          <w:szCs w:val="24"/>
        </w:rPr>
        <w:t xml:space="preserve">Примечание: количество пользователей </w:t>
      </w:r>
      <w:r w:rsidR="001E1F9C">
        <w:rPr>
          <w:i/>
          <w:sz w:val="24"/>
          <w:szCs w:val="24"/>
        </w:rPr>
        <w:t xml:space="preserve">программы </w:t>
      </w:r>
      <w:r w:rsidRPr="0030590A">
        <w:rPr>
          <w:i/>
          <w:sz w:val="24"/>
          <w:szCs w:val="24"/>
        </w:rPr>
        <w:t>не ограничено.</w:t>
      </w:r>
    </w:p>
    <w:p w:rsidR="00F856B9" w:rsidRPr="0030590A" w:rsidRDefault="00F856B9" w:rsidP="00A15427">
      <w:pPr>
        <w:pStyle w:val="a3"/>
        <w:ind w:left="0"/>
        <w:rPr>
          <w:i/>
          <w:sz w:val="24"/>
          <w:szCs w:val="24"/>
        </w:rPr>
      </w:pPr>
    </w:p>
    <w:sectPr w:rsidR="00F856B9" w:rsidRPr="0030590A" w:rsidSect="00755C44">
      <w:pgSz w:w="11906" w:h="16838"/>
      <w:pgMar w:top="284" w:right="707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406F75"/>
    <w:multiLevelType w:val="hybridMultilevel"/>
    <w:tmpl w:val="31A04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D84EFD"/>
    <w:multiLevelType w:val="hybridMultilevel"/>
    <w:tmpl w:val="EDBCE7AE"/>
    <w:lvl w:ilvl="0" w:tplc="6634486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346664C9"/>
    <w:multiLevelType w:val="hybridMultilevel"/>
    <w:tmpl w:val="F73ECF9E"/>
    <w:lvl w:ilvl="0" w:tplc="51C459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5831401"/>
    <w:multiLevelType w:val="hybridMultilevel"/>
    <w:tmpl w:val="8C286036"/>
    <w:lvl w:ilvl="0" w:tplc="A7A86456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>
    <w:nsid w:val="47246EBD"/>
    <w:multiLevelType w:val="hybridMultilevel"/>
    <w:tmpl w:val="018A6C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95136B"/>
    <w:multiLevelType w:val="hybridMultilevel"/>
    <w:tmpl w:val="3DB814F6"/>
    <w:lvl w:ilvl="0" w:tplc="A080EA80">
      <w:start w:val="1"/>
      <w:numFmt w:val="decimal"/>
      <w:lvlText w:val="%1."/>
      <w:lvlJc w:val="left"/>
      <w:pPr>
        <w:ind w:left="1318" w:hanging="7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22F3EE7"/>
    <w:multiLevelType w:val="hybridMultilevel"/>
    <w:tmpl w:val="1BB8BC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5FC056D"/>
    <w:multiLevelType w:val="hybridMultilevel"/>
    <w:tmpl w:val="E5300A54"/>
    <w:lvl w:ilvl="0" w:tplc="A080EA80">
      <w:start w:val="1"/>
      <w:numFmt w:val="decimal"/>
      <w:lvlText w:val="%1."/>
      <w:lvlJc w:val="left"/>
      <w:pPr>
        <w:ind w:left="1318" w:hanging="7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7FD1465D"/>
    <w:multiLevelType w:val="hybridMultilevel"/>
    <w:tmpl w:val="865AD24A"/>
    <w:lvl w:ilvl="0" w:tplc="A56E1E52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7" w:hanging="360"/>
      </w:pPr>
    </w:lvl>
    <w:lvl w:ilvl="2" w:tplc="0419001B" w:tentative="1">
      <w:start w:val="1"/>
      <w:numFmt w:val="lowerRoman"/>
      <w:lvlText w:val="%3."/>
      <w:lvlJc w:val="right"/>
      <w:pPr>
        <w:ind w:left="807" w:hanging="180"/>
      </w:pPr>
    </w:lvl>
    <w:lvl w:ilvl="3" w:tplc="0419000F" w:tentative="1">
      <w:start w:val="1"/>
      <w:numFmt w:val="decimal"/>
      <w:lvlText w:val="%4."/>
      <w:lvlJc w:val="left"/>
      <w:pPr>
        <w:ind w:left="1527" w:hanging="360"/>
      </w:pPr>
    </w:lvl>
    <w:lvl w:ilvl="4" w:tplc="04190019" w:tentative="1">
      <w:start w:val="1"/>
      <w:numFmt w:val="lowerLetter"/>
      <w:lvlText w:val="%5."/>
      <w:lvlJc w:val="left"/>
      <w:pPr>
        <w:ind w:left="2247" w:hanging="360"/>
      </w:pPr>
    </w:lvl>
    <w:lvl w:ilvl="5" w:tplc="0419001B" w:tentative="1">
      <w:start w:val="1"/>
      <w:numFmt w:val="lowerRoman"/>
      <w:lvlText w:val="%6."/>
      <w:lvlJc w:val="right"/>
      <w:pPr>
        <w:ind w:left="2967" w:hanging="180"/>
      </w:pPr>
    </w:lvl>
    <w:lvl w:ilvl="6" w:tplc="0419000F" w:tentative="1">
      <w:start w:val="1"/>
      <w:numFmt w:val="decimal"/>
      <w:lvlText w:val="%7."/>
      <w:lvlJc w:val="left"/>
      <w:pPr>
        <w:ind w:left="3687" w:hanging="360"/>
      </w:pPr>
    </w:lvl>
    <w:lvl w:ilvl="7" w:tplc="04190019" w:tentative="1">
      <w:start w:val="1"/>
      <w:numFmt w:val="lowerLetter"/>
      <w:lvlText w:val="%8."/>
      <w:lvlJc w:val="left"/>
      <w:pPr>
        <w:ind w:left="4407" w:hanging="360"/>
      </w:pPr>
    </w:lvl>
    <w:lvl w:ilvl="8" w:tplc="0419001B" w:tentative="1">
      <w:start w:val="1"/>
      <w:numFmt w:val="lowerRoman"/>
      <w:lvlText w:val="%9."/>
      <w:lvlJc w:val="right"/>
      <w:pPr>
        <w:ind w:left="5127" w:hanging="18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8"/>
  </w:num>
  <w:num w:numId="6">
    <w:abstractNumId w:val="1"/>
  </w:num>
  <w:num w:numId="7">
    <w:abstractNumId w:val="7"/>
  </w:num>
  <w:num w:numId="8">
    <w:abstractNumId w:val="5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819EF"/>
    <w:rsid w:val="00004F20"/>
    <w:rsid w:val="00035FDF"/>
    <w:rsid w:val="000C4E31"/>
    <w:rsid w:val="00121763"/>
    <w:rsid w:val="00181842"/>
    <w:rsid w:val="001A4B1A"/>
    <w:rsid w:val="001E1F9C"/>
    <w:rsid w:val="0021498D"/>
    <w:rsid w:val="00222352"/>
    <w:rsid w:val="00223632"/>
    <w:rsid w:val="0024329C"/>
    <w:rsid w:val="00261A6A"/>
    <w:rsid w:val="00286D82"/>
    <w:rsid w:val="002A359D"/>
    <w:rsid w:val="002D095D"/>
    <w:rsid w:val="0030590A"/>
    <w:rsid w:val="00307C60"/>
    <w:rsid w:val="00356B0F"/>
    <w:rsid w:val="003A7234"/>
    <w:rsid w:val="003B35CA"/>
    <w:rsid w:val="003D6084"/>
    <w:rsid w:val="00412AF9"/>
    <w:rsid w:val="00423CB6"/>
    <w:rsid w:val="00424F62"/>
    <w:rsid w:val="00426BC1"/>
    <w:rsid w:val="004710AA"/>
    <w:rsid w:val="00480BC7"/>
    <w:rsid w:val="004819EF"/>
    <w:rsid w:val="004C6714"/>
    <w:rsid w:val="004D3CA1"/>
    <w:rsid w:val="004F79F2"/>
    <w:rsid w:val="00514ED1"/>
    <w:rsid w:val="00515390"/>
    <w:rsid w:val="00515EFF"/>
    <w:rsid w:val="00525B46"/>
    <w:rsid w:val="00540C52"/>
    <w:rsid w:val="00542E38"/>
    <w:rsid w:val="00560B63"/>
    <w:rsid w:val="00597321"/>
    <w:rsid w:val="005A06D5"/>
    <w:rsid w:val="005D00B9"/>
    <w:rsid w:val="005D1F98"/>
    <w:rsid w:val="005D5C91"/>
    <w:rsid w:val="00605CCD"/>
    <w:rsid w:val="00612C3D"/>
    <w:rsid w:val="006408A4"/>
    <w:rsid w:val="006502D6"/>
    <w:rsid w:val="0066232D"/>
    <w:rsid w:val="0066314F"/>
    <w:rsid w:val="006679BC"/>
    <w:rsid w:val="00681E67"/>
    <w:rsid w:val="006B3E68"/>
    <w:rsid w:val="006C0094"/>
    <w:rsid w:val="006C1848"/>
    <w:rsid w:val="006D2829"/>
    <w:rsid w:val="006E58D7"/>
    <w:rsid w:val="006F3A13"/>
    <w:rsid w:val="006F5C64"/>
    <w:rsid w:val="00701E3A"/>
    <w:rsid w:val="00705563"/>
    <w:rsid w:val="007169B3"/>
    <w:rsid w:val="00722069"/>
    <w:rsid w:val="007306D1"/>
    <w:rsid w:val="007536D5"/>
    <w:rsid w:val="00755C44"/>
    <w:rsid w:val="007708D9"/>
    <w:rsid w:val="007C7AE7"/>
    <w:rsid w:val="007D6061"/>
    <w:rsid w:val="007F7A8D"/>
    <w:rsid w:val="008060C4"/>
    <w:rsid w:val="008171DE"/>
    <w:rsid w:val="008262E3"/>
    <w:rsid w:val="008342AE"/>
    <w:rsid w:val="00880586"/>
    <w:rsid w:val="008809A7"/>
    <w:rsid w:val="00880ACD"/>
    <w:rsid w:val="00882E4C"/>
    <w:rsid w:val="00885747"/>
    <w:rsid w:val="008871AB"/>
    <w:rsid w:val="008A3254"/>
    <w:rsid w:val="008A4FAC"/>
    <w:rsid w:val="008A799F"/>
    <w:rsid w:val="008C305D"/>
    <w:rsid w:val="008D1321"/>
    <w:rsid w:val="008E4B08"/>
    <w:rsid w:val="0090467D"/>
    <w:rsid w:val="00904AB6"/>
    <w:rsid w:val="0092039A"/>
    <w:rsid w:val="00943D73"/>
    <w:rsid w:val="0095529D"/>
    <w:rsid w:val="00956FA2"/>
    <w:rsid w:val="00981265"/>
    <w:rsid w:val="009839C7"/>
    <w:rsid w:val="009C535B"/>
    <w:rsid w:val="00A15427"/>
    <w:rsid w:val="00A2331E"/>
    <w:rsid w:val="00A375F3"/>
    <w:rsid w:val="00A40D43"/>
    <w:rsid w:val="00A64770"/>
    <w:rsid w:val="00A71D04"/>
    <w:rsid w:val="00A93AD2"/>
    <w:rsid w:val="00A96DB8"/>
    <w:rsid w:val="00AA4E4B"/>
    <w:rsid w:val="00AC205A"/>
    <w:rsid w:val="00AC5662"/>
    <w:rsid w:val="00AE4AD1"/>
    <w:rsid w:val="00AF35C9"/>
    <w:rsid w:val="00AF6077"/>
    <w:rsid w:val="00B02DAE"/>
    <w:rsid w:val="00B054CA"/>
    <w:rsid w:val="00B204A4"/>
    <w:rsid w:val="00B24A2E"/>
    <w:rsid w:val="00B3294B"/>
    <w:rsid w:val="00B5337C"/>
    <w:rsid w:val="00B54D30"/>
    <w:rsid w:val="00B8761D"/>
    <w:rsid w:val="00BA444E"/>
    <w:rsid w:val="00BC26B7"/>
    <w:rsid w:val="00BC4F10"/>
    <w:rsid w:val="00BD111A"/>
    <w:rsid w:val="00BE45D3"/>
    <w:rsid w:val="00C00FFE"/>
    <w:rsid w:val="00C1085F"/>
    <w:rsid w:val="00C9200A"/>
    <w:rsid w:val="00CB1850"/>
    <w:rsid w:val="00CE19C3"/>
    <w:rsid w:val="00D15B6B"/>
    <w:rsid w:val="00D22E00"/>
    <w:rsid w:val="00D26507"/>
    <w:rsid w:val="00D55644"/>
    <w:rsid w:val="00DB793C"/>
    <w:rsid w:val="00DD5A84"/>
    <w:rsid w:val="00E0122F"/>
    <w:rsid w:val="00E10700"/>
    <w:rsid w:val="00E226F2"/>
    <w:rsid w:val="00E302D7"/>
    <w:rsid w:val="00E35B03"/>
    <w:rsid w:val="00E94694"/>
    <w:rsid w:val="00EA3FBD"/>
    <w:rsid w:val="00EB278B"/>
    <w:rsid w:val="00EB77C8"/>
    <w:rsid w:val="00EE2907"/>
    <w:rsid w:val="00F51A06"/>
    <w:rsid w:val="00F64B2F"/>
    <w:rsid w:val="00F856B9"/>
    <w:rsid w:val="00FB0216"/>
    <w:rsid w:val="00FB75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19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819E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233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6.emf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oleObject" Target="embeddings/oleObject1.bin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3.png"/><Relationship Id="rId51" Type="http://schemas.openxmlformats.org/officeDocument/2006/relationships/image" Target="media/image45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29B0E91-7732-4A9D-A066-71DF70F053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27</Pages>
  <Words>1734</Words>
  <Characters>9889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11600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d.demenev</dc:creator>
  <cp:lastModifiedBy>d.demenev</cp:lastModifiedBy>
  <cp:revision>2</cp:revision>
  <dcterms:created xsi:type="dcterms:W3CDTF">2016-09-26T13:10:00Z</dcterms:created>
  <dcterms:modified xsi:type="dcterms:W3CDTF">2016-09-26T13:10:00Z</dcterms:modified>
</cp:coreProperties>
</file>