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D10" w:rsidRDefault="0006214E" w:rsidP="007951B2">
      <w:pPr>
        <w:pStyle w:val="a5"/>
        <w:numPr>
          <w:ilvl w:val="0"/>
          <w:numId w:val="1"/>
        </w:numPr>
      </w:pPr>
      <w:r>
        <w:t xml:space="preserve">Структура файла </w:t>
      </w:r>
      <w:r w:rsidRPr="007951B2">
        <w:rPr>
          <w:lang w:val="en-US"/>
        </w:rPr>
        <w:t>DBF</w:t>
      </w:r>
      <w:r w:rsidRPr="0006214E">
        <w:t xml:space="preserve"> </w:t>
      </w:r>
      <w:r>
        <w:t xml:space="preserve">должна быть: </w:t>
      </w:r>
    </w:p>
    <w:p w:rsidR="00175122" w:rsidRDefault="00175122" w:rsidP="0017512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15025" cy="1162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бф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3123" w:rsidRDefault="00175122" w:rsidP="00175122">
      <w:r>
        <w:t>Где:</w:t>
      </w:r>
    </w:p>
    <w:p w:rsidR="00175122" w:rsidRDefault="00175122" w:rsidP="00175122">
      <w:r>
        <w:t xml:space="preserve"> </w:t>
      </w:r>
      <w:r>
        <w:rPr>
          <w:lang w:val="en-US"/>
        </w:rPr>
        <w:t>ROD</w:t>
      </w:r>
      <w:r w:rsidRPr="00175122">
        <w:t>_</w:t>
      </w:r>
      <w:r>
        <w:rPr>
          <w:lang w:val="en-US"/>
        </w:rPr>
        <w:t>POTR</w:t>
      </w:r>
      <w:r w:rsidRPr="00175122">
        <w:t xml:space="preserve"> – </w:t>
      </w:r>
      <w:r>
        <w:t>код контрагента;</w:t>
      </w:r>
    </w:p>
    <w:p w:rsidR="007951B2" w:rsidRDefault="007951B2" w:rsidP="00175122">
      <w:r>
        <w:rPr>
          <w:lang w:val="en-US"/>
        </w:rPr>
        <w:t>KD</w:t>
      </w:r>
      <w:r w:rsidRPr="007951B2">
        <w:t>1</w:t>
      </w:r>
      <w:r>
        <w:rPr>
          <w:lang w:val="en-US"/>
        </w:rPr>
        <w:t>C</w:t>
      </w:r>
      <w:r w:rsidRPr="007951B2">
        <w:t xml:space="preserve"> </w:t>
      </w:r>
      <w:r>
        <w:t>– код номенклатуры в 1С;</w:t>
      </w:r>
    </w:p>
    <w:p w:rsidR="007951B2" w:rsidRDefault="007951B2" w:rsidP="00175122">
      <w:r>
        <w:rPr>
          <w:lang w:val="en-US"/>
        </w:rPr>
        <w:t>ND</w:t>
      </w:r>
      <w:r w:rsidRPr="007951B2">
        <w:t xml:space="preserve"> </w:t>
      </w:r>
      <w:r>
        <w:t>– артикул номенклатуры  (в процессе не учитывается);</w:t>
      </w:r>
    </w:p>
    <w:p w:rsidR="007951B2" w:rsidRDefault="007951B2" w:rsidP="00175122">
      <w:r>
        <w:rPr>
          <w:lang w:val="en-US"/>
        </w:rPr>
        <w:t>NMD</w:t>
      </w:r>
      <w:r w:rsidRPr="007951B2">
        <w:t xml:space="preserve">  - </w:t>
      </w:r>
      <w:r w:rsidR="00643123">
        <w:t>н</w:t>
      </w:r>
      <w:r>
        <w:t>аименование номенклатуры;</w:t>
      </w:r>
    </w:p>
    <w:p w:rsidR="007951B2" w:rsidRDefault="007951B2" w:rsidP="00175122">
      <w:r>
        <w:rPr>
          <w:lang w:val="en-US"/>
        </w:rPr>
        <w:t>RASP</w:t>
      </w:r>
      <w:r w:rsidRPr="007951B2">
        <w:t xml:space="preserve">1 – </w:t>
      </w:r>
      <w:r>
        <w:t>количество;</w:t>
      </w:r>
    </w:p>
    <w:p w:rsidR="007951B2" w:rsidRDefault="007951B2" w:rsidP="00175122">
      <w:r>
        <w:rPr>
          <w:lang w:val="en-US"/>
        </w:rPr>
        <w:t xml:space="preserve">CENA2 – </w:t>
      </w:r>
      <w:r w:rsidR="00643123">
        <w:t>ц</w:t>
      </w:r>
      <w:r>
        <w:t>ена номенклатуры.</w:t>
      </w:r>
    </w:p>
    <w:p w:rsidR="007951B2" w:rsidRDefault="007951B2" w:rsidP="007951B2">
      <w:pPr>
        <w:pStyle w:val="a5"/>
        <w:numPr>
          <w:ilvl w:val="0"/>
          <w:numId w:val="1"/>
        </w:numPr>
      </w:pPr>
      <w:r>
        <w:t>Необходим регистр сведений «</w:t>
      </w:r>
      <w:r w:rsidRPr="007951B2">
        <w:t>КодКонтрагента</w:t>
      </w:r>
      <w:r>
        <w:t>»</w:t>
      </w:r>
      <w:r w:rsidR="006D2D27">
        <w:t xml:space="preserve">, непериодический, независимый: </w:t>
      </w:r>
    </w:p>
    <w:p w:rsidR="006D2D27" w:rsidRDefault="006D2D27" w:rsidP="006D2D27">
      <w:pPr>
        <w:ind w:left="360"/>
      </w:pPr>
      <w:r>
        <w:t>Измерения:</w:t>
      </w:r>
    </w:p>
    <w:p w:rsidR="006D2D27" w:rsidRDefault="006D2D27" w:rsidP="006D2D27">
      <w:pPr>
        <w:ind w:left="360"/>
      </w:pPr>
      <w:r>
        <w:t xml:space="preserve"> Контрагент –тип  </w:t>
      </w:r>
      <w:r w:rsidRPr="006D2D27">
        <w:t>СправочникСсылка.Контрагенты</w:t>
      </w:r>
      <w:r>
        <w:t>;</w:t>
      </w:r>
    </w:p>
    <w:p w:rsidR="006D2D27" w:rsidRDefault="006D2D27" w:rsidP="006D2D27">
      <w:pPr>
        <w:ind w:left="360"/>
      </w:pPr>
      <w:r>
        <w:t xml:space="preserve"> КодК</w:t>
      </w:r>
      <w:r w:rsidRPr="006D2D27">
        <w:t>онт</w:t>
      </w:r>
      <w:r>
        <w:t xml:space="preserve">  (код контрагента) – тип строка;</w:t>
      </w:r>
    </w:p>
    <w:p w:rsidR="006D2D27" w:rsidRPr="007951B2" w:rsidRDefault="006D2D27" w:rsidP="006D2D27">
      <w:pPr>
        <w:ind w:left="360"/>
      </w:pPr>
      <w:r>
        <w:t>в который заносятся коды контрагентов (их может быть несколько для каждого контрагента).</w:t>
      </w:r>
    </w:p>
    <w:p w:rsidR="00175122" w:rsidRDefault="00643123" w:rsidP="00175122">
      <w:r>
        <w:t xml:space="preserve">Присоединяем обработку через меню «Сервис» ,«Дополнительные внешние отчеты и обработки», </w:t>
      </w:r>
      <w:r w:rsidR="005A2F35">
        <w:t xml:space="preserve"> «обработки заполнения табличных частей».</w:t>
      </w:r>
    </w:p>
    <w:p w:rsidR="005A2F35" w:rsidRDefault="005A2F35" w:rsidP="005A2F35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3484245"/>
            <wp:effectExtent l="0" t="0" r="317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8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F35" w:rsidRDefault="005A2F35" w:rsidP="005A2F35">
      <w:r>
        <w:t>Добавляем новую обработку</w:t>
      </w:r>
    </w:p>
    <w:p w:rsidR="005A2F35" w:rsidRDefault="005A2F35" w:rsidP="005A2F3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40425" cy="417766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7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F35" w:rsidRDefault="005A2F35" w:rsidP="005A2F35">
      <w:r>
        <w:t>После этого вызывается из документа «Заказ покупателя» из кнопки «Заполнить»</w:t>
      </w:r>
    </w:p>
    <w:p w:rsidR="005A2F35" w:rsidRDefault="005A2F35" w:rsidP="005A2F35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238625" cy="29146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F35" w:rsidRDefault="005A2F35" w:rsidP="005A2F35">
      <w:r>
        <w:t>При нажатии кнопки необходимо будет выбрать файл, из которого нужно загружать данные</w:t>
      </w:r>
    </w:p>
    <w:p w:rsidR="00D46375" w:rsidRDefault="00D46375" w:rsidP="00D4637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76775" cy="21336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F35" w:rsidRPr="00175122" w:rsidRDefault="00D46375" w:rsidP="005A2F35">
      <w:r>
        <w:t>«Выполнить»</w:t>
      </w:r>
      <w:bookmarkStart w:id="0" w:name="_GoBack"/>
      <w:bookmarkEnd w:id="0"/>
      <w:r>
        <w:t xml:space="preserve"> -  и</w:t>
      </w:r>
      <w:r w:rsidR="005A2F35">
        <w:t xml:space="preserve"> все готово)))</w:t>
      </w:r>
    </w:p>
    <w:sectPr w:rsidR="005A2F35" w:rsidRPr="00175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451E9"/>
    <w:multiLevelType w:val="hybridMultilevel"/>
    <w:tmpl w:val="9012A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C3D"/>
    <w:rsid w:val="0006214E"/>
    <w:rsid w:val="00175122"/>
    <w:rsid w:val="005A2F35"/>
    <w:rsid w:val="00643123"/>
    <w:rsid w:val="006D2D27"/>
    <w:rsid w:val="007951B2"/>
    <w:rsid w:val="00971C3D"/>
    <w:rsid w:val="00A95D10"/>
    <w:rsid w:val="00D4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5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51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5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51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</dc:creator>
  <cp:lastModifiedBy>Lex</cp:lastModifiedBy>
  <cp:revision>3</cp:revision>
  <dcterms:created xsi:type="dcterms:W3CDTF">2012-09-28T10:03:00Z</dcterms:created>
  <dcterms:modified xsi:type="dcterms:W3CDTF">2012-09-28T11:10:00Z</dcterms:modified>
</cp:coreProperties>
</file>