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8378" w:leader="none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Дополнительная обработка номенклатуры, загруженной из файла</w:t>
        <w:br/>
        <w:t xml:space="preserve">Для УТ 11, КА 2,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ERP 2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Страница в интернете: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http://infostart.ru/public/308474/</w:t>
        </w:r>
      </w:hyperlink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Дополнительные обработки работают в составе основной обработки "Загрузка номенклатуры из Excel файла в УТ11" и открываются из основной обработки. Вкладка слева от вкладки "Настройки". Доп. обработка должна быть подключена к ИБ как внешняя дополнительная обработка.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Порядок подключения обработки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составе архива есть обработки: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УТ 11.4 КА 2.4 ERP 2.4</w:t>
        <w:br/>
        <w:t xml:space="preserve">внОбрЗагрузкаНоменклатурыИзExcelФайла114.epf</w:t>
        <w:br/>
        <w:t xml:space="preserve">внОбрДопОбработкаНоменклатурыМини114.epf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режиме предприятия необходимо открыть справочник "Дополнительные отчеты и обработки" - в разделе администрирования или с помощью основной обработки.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object w:dxaOrig="11176" w:dyaOrig="4758">
          <v:rect xmlns:o="urn:schemas-microsoft-com:office:office" xmlns:v="urn:schemas-microsoft-com:vml" id="rectole0000000000" style="width:558.800000pt;height:237.9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форме "Дополнительные отчеты и обработки" нажмите кнопку "Создать" и выберите файл дополнительной обработки, который соответствует вашей версии конфигурации.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object w:dxaOrig="11176" w:dyaOrig="3462">
          <v:rect xmlns:o="urn:schemas-microsoft-com:office:office" xmlns:v="urn:schemas-microsoft-com:vml" id="rectole0000000001" style="width:558.800000pt;height:173.10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3"/>
        </w:objec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После выбора файла нажмите кнопку "Записать и закрыть".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Обновление обработки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течение года после приобретения Вы можете скачивать новые версии обработки. Добавляется новый функционал, исправляются ошибки. 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После того, как Вы скачали новую версию обработки, необходимо открыть форму "Дополнительные отчеты и обработки" и изменить существующую обработку. Правая кн. мыши - Изменить.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object w:dxaOrig="11378" w:dyaOrig="4495">
          <v:rect xmlns:o="urn:schemas-microsoft-com:office:office" xmlns:v="urn:schemas-microsoft-com:vml" id="rectole0000000002" style="width:568.900000pt;height:224.750000pt" o:preferrelative="t" o:ole="">
            <o:lock v:ext="edit"/>
            <v:imagedata xmlns:r="http://schemas.openxmlformats.org/officeDocument/2006/relationships" r:id="docRId6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5"/>
        </w:objec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1.bin" Id="docRId3" Type="http://schemas.openxmlformats.org/officeDocument/2006/relationships/oleObject" /><Relationship Target="numbering.xml" Id="docRId7" Type="http://schemas.openxmlformats.org/officeDocument/2006/relationships/numbering" /><Relationship TargetMode="External" Target="http://infostart.ru/public/308474/" Id="docRId0" Type="http://schemas.openxmlformats.org/officeDocument/2006/relationships/hyperlink" /><Relationship Target="media/image0.wmf" Id="docRId2" Type="http://schemas.openxmlformats.org/officeDocument/2006/relationships/image" /><Relationship Target="media/image1.wmf" Id="docRId4" Type="http://schemas.openxmlformats.org/officeDocument/2006/relationships/image" /><Relationship Target="media/image2.wmf" Id="docRId6" Type="http://schemas.openxmlformats.org/officeDocument/2006/relationships/image" /><Relationship Target="styles.xml" Id="docRId8" Type="http://schemas.openxmlformats.org/officeDocument/2006/relationships/styles" /><Relationship Target="embeddings/oleObject0.bin" Id="docRId1" Type="http://schemas.openxmlformats.org/officeDocument/2006/relationships/oleObject" /><Relationship Target="embeddings/oleObject2.bin" Id="docRId5" Type="http://schemas.openxmlformats.org/officeDocument/2006/relationships/oleObject" /></Relationships>
</file>