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694" w:rsidRPr="00395694" w:rsidRDefault="00395694" w:rsidP="00395694">
      <w:pPr>
        <w:spacing w:before="150" w:after="150" w:line="396" w:lineRule="atLeast"/>
        <w:outlineLvl w:val="0"/>
        <w:rPr>
          <w:rFonts w:ascii="Verdana" w:eastAsia="Times New Roman" w:hAnsi="Verdana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bookmarkStart w:id="0" w:name="_GoBack"/>
      <w:r w:rsidRPr="00395694">
        <w:rPr>
          <w:rFonts w:ascii="Verdana" w:eastAsia="Times New Roman" w:hAnsi="Verdana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Ведомости выдачи расчетных листков для программы "Бухгалтерия предприятия 3.0"</w:t>
      </w:r>
    </w:p>
    <w:bookmarkEnd w:id="0"/>
    <w:p w:rsidR="00395694" w:rsidRPr="00395694" w:rsidRDefault="00395694" w:rsidP="00395694">
      <w:pPr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Порядок подключения внешней печатной формы "Реестр выдачи расчетных листков через Ведомость в кассу" в программе "Бухгалтерия предприятия 3.0":</w:t>
      </w:r>
    </w:p>
    <w:p w:rsidR="00395694" w:rsidRPr="00395694" w:rsidRDefault="00395694" w:rsidP="00395694">
      <w:pPr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1. Перейти в раздел </w:t>
      </w:r>
      <w:r w:rsidRPr="00395694">
        <w:rPr>
          <w:rFonts w:ascii="Verdana" w:eastAsia="Times New Roman" w:hAnsi="Verdana" w:cs="Times New Roman"/>
          <w:i/>
          <w:iCs/>
          <w:color w:val="333333"/>
          <w:sz w:val="23"/>
          <w:szCs w:val="23"/>
          <w:lang w:eastAsia="ru-RU"/>
        </w:rPr>
        <w:t>Администрирование -&gt; Настройки программы -&gt; Печатные формы, отчеты и обработки</w:t>
      </w: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.</w:t>
      </w:r>
    </w:p>
    <w:p w:rsidR="00395694" w:rsidRPr="00395694" w:rsidRDefault="00395694" w:rsidP="00395694">
      <w:pPr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2. Открыть там меню "</w:t>
      </w:r>
      <w:r w:rsidRPr="00395694">
        <w:rPr>
          <w:rFonts w:ascii="Verdana" w:eastAsia="Times New Roman" w:hAnsi="Verdana" w:cs="Times New Roman"/>
          <w:i/>
          <w:iCs/>
          <w:color w:val="333333"/>
          <w:sz w:val="23"/>
          <w:szCs w:val="23"/>
          <w:lang w:eastAsia="ru-RU"/>
        </w:rPr>
        <w:t>Дополнительные отчеты и обработки</w:t>
      </w: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" (если оно неактивно, нужно установить соответствующую галочку напротив).</w:t>
      </w:r>
    </w:p>
    <w:p w:rsidR="00395694" w:rsidRPr="00395694" w:rsidRDefault="00395694" w:rsidP="00395694">
      <w:pPr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3. Затем нажать "</w:t>
      </w:r>
      <w:r w:rsidRPr="00395694">
        <w:rPr>
          <w:rFonts w:ascii="Verdana" w:eastAsia="Times New Roman" w:hAnsi="Verdana" w:cs="Times New Roman"/>
          <w:i/>
          <w:iCs/>
          <w:color w:val="333333"/>
          <w:sz w:val="23"/>
          <w:szCs w:val="23"/>
          <w:lang w:eastAsia="ru-RU"/>
        </w:rPr>
        <w:t>Создать</w:t>
      </w: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" и загрузить предварительно скачанный файл печатной формы "</w:t>
      </w:r>
      <w:proofErr w:type="spellStart"/>
      <w:r w:rsidRPr="00395694">
        <w:rPr>
          <w:rFonts w:ascii="Verdana" w:eastAsia="Times New Roman" w:hAnsi="Verdana" w:cs="Times New Roman"/>
          <w:i/>
          <w:iCs/>
          <w:color w:val="333333"/>
          <w:sz w:val="23"/>
          <w:szCs w:val="23"/>
          <w:lang w:eastAsia="ru-RU"/>
        </w:rPr>
        <w:t>РеестрРасчетныхЛистковЧерезВедомостьВКассу.epf</w:t>
      </w:r>
      <w:proofErr w:type="spellEnd"/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".</w:t>
      </w:r>
    </w:p>
    <w:p w:rsidR="00395694" w:rsidRPr="00395694" w:rsidRDefault="00395694" w:rsidP="00395694">
      <w:pPr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После этого в разделе "</w:t>
      </w:r>
      <w:r w:rsidRPr="00395694">
        <w:rPr>
          <w:rFonts w:ascii="Verdana" w:eastAsia="Times New Roman" w:hAnsi="Verdana" w:cs="Times New Roman"/>
          <w:i/>
          <w:iCs/>
          <w:color w:val="333333"/>
          <w:sz w:val="23"/>
          <w:szCs w:val="23"/>
          <w:lang w:eastAsia="ru-RU"/>
        </w:rPr>
        <w:t>Зарплата и кадры</w:t>
      </w: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" у документа "</w:t>
      </w:r>
      <w:r w:rsidRPr="00395694">
        <w:rPr>
          <w:rFonts w:ascii="Verdana" w:eastAsia="Times New Roman" w:hAnsi="Verdana" w:cs="Times New Roman"/>
          <w:i/>
          <w:iCs/>
          <w:color w:val="333333"/>
          <w:sz w:val="23"/>
          <w:szCs w:val="23"/>
          <w:lang w:eastAsia="ru-RU"/>
        </w:rPr>
        <w:t>Ведомость в кассу</w:t>
      </w: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" в меню "</w:t>
      </w:r>
      <w:r w:rsidRPr="00395694">
        <w:rPr>
          <w:rFonts w:ascii="Verdana" w:eastAsia="Times New Roman" w:hAnsi="Verdana" w:cs="Times New Roman"/>
          <w:i/>
          <w:iCs/>
          <w:color w:val="333333"/>
          <w:sz w:val="23"/>
          <w:szCs w:val="23"/>
          <w:lang w:eastAsia="ru-RU"/>
        </w:rPr>
        <w:t>Печать</w:t>
      </w: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" появится команда печати Реестра выдачи расчетных листков. Аналогично подключается внешняя печатная форма для документа "</w:t>
      </w:r>
      <w:r w:rsidRPr="00395694">
        <w:rPr>
          <w:rFonts w:ascii="Verdana" w:eastAsia="Times New Roman" w:hAnsi="Verdana" w:cs="Times New Roman"/>
          <w:i/>
          <w:iCs/>
          <w:color w:val="333333"/>
          <w:sz w:val="23"/>
          <w:szCs w:val="23"/>
          <w:lang w:eastAsia="ru-RU"/>
        </w:rPr>
        <w:t>Ведомость в банк</w:t>
      </w: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" (при этом, каким образом перечисляются </w:t>
      </w:r>
      <w:proofErr w:type="gramStart"/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деньги  -</w:t>
      </w:r>
      <w:proofErr w:type="gramEnd"/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На счета сотрудникам или По зарплатному проекту - не имеет значения).</w:t>
      </w:r>
    </w:p>
    <w:p w:rsidR="00395694" w:rsidRPr="00395694" w:rsidRDefault="00395694" w:rsidP="00395694">
      <w:pPr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P.S.</w:t>
      </w:r>
    </w:p>
    <w:p w:rsidR="00395694" w:rsidRPr="00395694" w:rsidRDefault="00395694" w:rsidP="00395694">
      <w:pPr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Если печатная форма на вмещается на А4, настройте </w:t>
      </w:r>
      <w:r w:rsidRPr="00395694">
        <w:rPr>
          <w:rFonts w:ascii="Verdana" w:eastAsia="Times New Roman" w:hAnsi="Verdana" w:cs="Times New Roman"/>
          <w:i/>
          <w:iCs/>
          <w:color w:val="333333"/>
          <w:sz w:val="23"/>
          <w:szCs w:val="23"/>
          <w:lang w:eastAsia="ru-RU"/>
        </w:rPr>
        <w:t>Предварительный просмотр документа -&gt; Параметры страницы -&gt; Масштаб -&gt; По ширине страницы</w:t>
      </w: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(как показано на втором рисунке). Настройки параметров страницы печатной формы выполняются один раз и потом запоминаются программой. Вы всегда можете их поменять в соответствии со своими предпочтениями.</w:t>
      </w:r>
    </w:p>
    <w:p w:rsidR="00395694" w:rsidRPr="00395694" w:rsidRDefault="00395694" w:rsidP="00395694">
      <w:pPr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 </w:t>
      </w:r>
    </w:p>
    <w:p w:rsidR="00395694" w:rsidRPr="00395694" w:rsidRDefault="00395694" w:rsidP="00395694">
      <w:pPr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Протестировано на платформе 1</w:t>
      </w:r>
      <w:proofErr w:type="gramStart"/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С:Предприятие</w:t>
      </w:r>
      <w:proofErr w:type="gramEnd"/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8.3 (8.3.13.1513) / конфигурация Бухгалтерия предприятия, редакция 3.0 (3.0.66.60).</w:t>
      </w:r>
    </w:p>
    <w:p w:rsidR="00395694" w:rsidRPr="00395694" w:rsidRDefault="00395694" w:rsidP="00395694">
      <w:pPr>
        <w:spacing w:before="150" w:after="150" w:line="240" w:lineRule="auto"/>
        <w:outlineLvl w:val="1"/>
        <w:rPr>
          <w:rFonts w:ascii="Verdana" w:eastAsia="Times New Roman" w:hAnsi="Verdana" w:cs="Times New Roman"/>
          <w:b/>
          <w:bCs/>
          <w:color w:val="333333"/>
          <w:sz w:val="33"/>
          <w:szCs w:val="33"/>
          <w:lang w:eastAsia="ru-RU"/>
        </w:rPr>
      </w:pPr>
      <w:r w:rsidRPr="00395694">
        <w:rPr>
          <w:rFonts w:ascii="Verdana" w:eastAsia="Times New Roman" w:hAnsi="Verdana" w:cs="Times New Roman"/>
          <w:b/>
          <w:bCs/>
          <w:color w:val="333333"/>
          <w:sz w:val="33"/>
          <w:szCs w:val="33"/>
          <w:lang w:eastAsia="ru-RU"/>
        </w:rPr>
        <w:t>Скриншоты</w:t>
      </w:r>
    </w:p>
    <w:p w:rsidR="00395694" w:rsidRPr="00395694" w:rsidRDefault="00395694" w:rsidP="00395694">
      <w:pPr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8983980" cy="6393180"/>
            <wp:effectExtent l="0" t="0" r="7620" b="7620"/>
            <wp:docPr id="2" name="Рисунок 2" descr="https://infostart.ru/upload/iblock/6d4/6d4b1514954d6d98f8c35db43bda5d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start.ru/upload/iblock/6d4/6d4b1514954d6d98f8c35db43bda5da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3980" cy="639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5694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Снимок.PNG</w:t>
      </w:r>
    </w:p>
    <w:p w:rsidR="00395694" w:rsidRPr="00395694" w:rsidRDefault="00395694" w:rsidP="00395694">
      <w:pPr>
        <w:spacing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395694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8431775" cy="6850380"/>
            <wp:effectExtent l="0" t="0" r="7620" b="7620"/>
            <wp:docPr id="1" name="Рисунок 1" descr="https://infostart.ru/upload/iblock/40f/40f9be11e0eb2939ef32aa8354daed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ostart.ru/upload/iblock/40f/40f9be11e0eb2939ef32aa8354daed8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711" cy="685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793" w:rsidRDefault="00FA4793"/>
    <w:sectPr w:rsidR="00FA4793" w:rsidSect="003956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694"/>
    <w:rsid w:val="00395694"/>
    <w:rsid w:val="00FA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BAB2D-F949-44F6-AE5D-53FF3115C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5694"/>
    <w:pPr>
      <w:spacing w:before="150" w:after="150" w:line="240" w:lineRule="auto"/>
      <w:outlineLvl w:val="0"/>
    </w:pPr>
    <w:rPr>
      <w:rFonts w:ascii="inherit" w:eastAsia="Times New Roman" w:hAnsi="inherit" w:cs="Times New Roman"/>
      <w:b/>
      <w:bCs/>
      <w:spacing w:val="8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395694"/>
    <w:pPr>
      <w:spacing w:before="150" w:after="150" w:line="240" w:lineRule="auto"/>
      <w:outlineLvl w:val="1"/>
    </w:pPr>
    <w:rPr>
      <w:rFonts w:ascii="inherit" w:eastAsia="Times New Roman" w:hAnsi="inherit" w:cs="Times New Roman"/>
      <w:b/>
      <w:bCs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5694"/>
    <w:rPr>
      <w:rFonts w:ascii="inherit" w:eastAsia="Times New Roman" w:hAnsi="inherit" w:cs="Times New Roman"/>
      <w:b/>
      <w:bCs/>
      <w:spacing w:val="8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5694"/>
    <w:rPr>
      <w:rFonts w:ascii="inherit" w:eastAsia="Times New Roman" w:hAnsi="inherit" w:cs="Times New Roman"/>
      <w:b/>
      <w:bCs/>
      <w:sz w:val="33"/>
      <w:szCs w:val="33"/>
      <w:lang w:eastAsia="ru-RU"/>
    </w:rPr>
  </w:style>
  <w:style w:type="character" w:styleId="a3">
    <w:name w:val="Emphasis"/>
    <w:basedOn w:val="a0"/>
    <w:uiPriority w:val="20"/>
    <w:qFormat/>
    <w:rsid w:val="00395694"/>
    <w:rPr>
      <w:i/>
      <w:iCs/>
    </w:rPr>
  </w:style>
  <w:style w:type="paragraph" w:styleId="a4">
    <w:name w:val="Normal (Web)"/>
    <w:basedOn w:val="a"/>
    <w:uiPriority w:val="99"/>
    <w:semiHidden/>
    <w:unhideWhenUsed/>
    <w:rsid w:val="0039569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2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35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236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0492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2019-03-13T11:54:00Z</dcterms:created>
  <dcterms:modified xsi:type="dcterms:W3CDTF">2019-03-13T11:56:00Z</dcterms:modified>
</cp:coreProperties>
</file>