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331" w:rsidRPr="00ED1AB6" w:rsidRDefault="00A74331" w:rsidP="00A74331">
      <w:pPr>
        <w:rPr>
          <w:iCs/>
        </w:rPr>
      </w:pPr>
      <w:r>
        <w:t>Включить соглашение с поставщиками.  Создать доп. Реквизит «Контроль ТЗР» для соглашений с поставщиком. Создать два соглашения, в одном из которых включить Контроль ТЗР. Создать статью расходов с аналитикой Заказ поставщику. Установить цены поставщика для двух видов цен. Оформить заказы поставщикам, выполнить отгрузку, создать поступление услуг и прочих активов.</w:t>
      </w:r>
      <w:bookmarkStart w:id="0" w:name="_GoBack"/>
      <w:bookmarkEnd w:id="0"/>
    </w:p>
    <w:p w:rsidR="00ED1AB6" w:rsidRPr="00ED1AB6" w:rsidRDefault="00ED1AB6" w:rsidP="005A3448">
      <w:pPr>
        <w:rPr>
          <w:iCs/>
        </w:rPr>
      </w:pPr>
    </w:p>
    <w:sectPr w:rsidR="00ED1AB6" w:rsidRPr="00ED1A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5E"/>
    <w:rsid w:val="00192CE6"/>
    <w:rsid w:val="005A3448"/>
    <w:rsid w:val="00A74331"/>
    <w:rsid w:val="00E7095E"/>
    <w:rsid w:val="00EB3039"/>
    <w:rsid w:val="00ED1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ED1AB6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ED1AB6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54</Words>
  <Characters>312</Characters>
  <Application>Microsoft Office Word</Application>
  <DocSecurity>0</DocSecurity>
  <Lines>2</Lines>
  <Paragraphs>1</Paragraphs>
  <ScaleCrop>false</ScaleCrop>
  <Company>diakov.net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dcterms:created xsi:type="dcterms:W3CDTF">2018-02-04T10:49:00Z</dcterms:created>
  <dcterms:modified xsi:type="dcterms:W3CDTF">2018-02-13T14:23:00Z</dcterms:modified>
</cp:coreProperties>
</file>